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29F8B" w14:textId="77777777" w:rsidR="00B32F55" w:rsidRDefault="00B32F55">
      <w:pPr>
        <w:pStyle w:val="a6"/>
        <w:rPr>
          <w:rFonts w:eastAsia="宋体" w:hAnsi="宋体" w:cstheme="minorEastAsia"/>
          <w:b/>
          <w:bCs/>
          <w:spacing w:val="80"/>
          <w:sz w:val="24"/>
          <w:szCs w:val="24"/>
        </w:rPr>
      </w:pPr>
    </w:p>
    <w:p w14:paraId="775FA076" w14:textId="77777777" w:rsidR="00B32F55" w:rsidRDefault="00B32F55">
      <w:pPr>
        <w:pStyle w:val="a6"/>
        <w:jc w:val="center"/>
        <w:rPr>
          <w:rFonts w:eastAsia="宋体" w:hAnsi="宋体" w:cstheme="minorEastAsia"/>
          <w:b/>
          <w:bCs/>
          <w:spacing w:val="80"/>
          <w:sz w:val="48"/>
          <w:szCs w:val="48"/>
        </w:rPr>
      </w:pPr>
    </w:p>
    <w:p w14:paraId="2A9BD092" w14:textId="77777777" w:rsidR="00B32F55" w:rsidRDefault="00F71097">
      <w:pPr>
        <w:pStyle w:val="a6"/>
        <w:jc w:val="center"/>
        <w:rPr>
          <w:rFonts w:eastAsia="宋体" w:hAnsi="宋体" w:cstheme="minorEastAsia"/>
          <w:b/>
          <w:bCs/>
          <w:spacing w:val="80"/>
          <w:sz w:val="56"/>
          <w:szCs w:val="56"/>
        </w:rPr>
      </w:pPr>
      <w:r>
        <w:rPr>
          <w:rFonts w:eastAsia="宋体" w:hAnsi="宋体" w:cstheme="minorEastAsia" w:hint="eastAsia"/>
          <w:b/>
          <w:bCs/>
          <w:spacing w:val="80"/>
          <w:sz w:val="56"/>
          <w:szCs w:val="56"/>
        </w:rPr>
        <w:t>连云港杰瑞电子有限公司</w:t>
      </w:r>
    </w:p>
    <w:p w14:paraId="369D34B3" w14:textId="77777777" w:rsidR="00B32F55" w:rsidRDefault="00B32F55">
      <w:pPr>
        <w:pStyle w:val="a6"/>
        <w:jc w:val="center"/>
        <w:rPr>
          <w:rFonts w:eastAsia="宋体" w:hAnsi="宋体" w:cstheme="minorEastAsia"/>
          <w:b/>
          <w:bCs/>
          <w:spacing w:val="80"/>
          <w:sz w:val="24"/>
          <w:szCs w:val="24"/>
        </w:rPr>
      </w:pPr>
    </w:p>
    <w:p w14:paraId="47FB91B1" w14:textId="77777777" w:rsidR="00B32F55" w:rsidRDefault="00B32F55">
      <w:pPr>
        <w:pStyle w:val="a6"/>
        <w:rPr>
          <w:rFonts w:eastAsia="宋体" w:hAnsi="宋体" w:cstheme="minorEastAsia"/>
          <w:b/>
          <w:bCs/>
          <w:spacing w:val="80"/>
          <w:sz w:val="24"/>
          <w:szCs w:val="24"/>
        </w:rPr>
      </w:pPr>
    </w:p>
    <w:p w14:paraId="191104E7" w14:textId="77777777" w:rsidR="00B32F55" w:rsidRDefault="00B32F55">
      <w:pPr>
        <w:pStyle w:val="a6"/>
        <w:rPr>
          <w:rFonts w:eastAsia="宋体" w:hAnsi="宋体" w:cstheme="minorEastAsia"/>
          <w:b/>
          <w:bCs/>
          <w:spacing w:val="80"/>
          <w:sz w:val="24"/>
          <w:szCs w:val="24"/>
        </w:rPr>
      </w:pPr>
    </w:p>
    <w:p w14:paraId="3CF5BDFA" w14:textId="77777777" w:rsidR="00B32F55" w:rsidRDefault="00B32F55">
      <w:pPr>
        <w:pStyle w:val="a6"/>
        <w:rPr>
          <w:rFonts w:eastAsia="宋体" w:hAnsi="宋体" w:cstheme="minorEastAsia"/>
          <w:b/>
          <w:bCs/>
          <w:spacing w:val="80"/>
          <w:sz w:val="24"/>
          <w:szCs w:val="24"/>
        </w:rPr>
      </w:pPr>
    </w:p>
    <w:p w14:paraId="3A85F22B" w14:textId="77777777" w:rsidR="00B32F55" w:rsidRDefault="00F71097">
      <w:pPr>
        <w:pStyle w:val="a6"/>
        <w:jc w:val="center"/>
        <w:rPr>
          <w:rFonts w:eastAsia="宋体" w:hAnsi="宋体" w:cstheme="minorEastAsia"/>
          <w:b/>
          <w:bCs/>
          <w:spacing w:val="80"/>
          <w:sz w:val="84"/>
          <w:szCs w:val="84"/>
        </w:rPr>
      </w:pPr>
      <w:r>
        <w:rPr>
          <w:rFonts w:eastAsia="宋体" w:hAnsi="宋体" w:cstheme="minorEastAsia" w:hint="eastAsia"/>
          <w:b/>
          <w:bCs/>
          <w:spacing w:val="80"/>
          <w:sz w:val="84"/>
          <w:szCs w:val="84"/>
        </w:rPr>
        <w:t>招</w:t>
      </w:r>
    </w:p>
    <w:p w14:paraId="3FA82700" w14:textId="77777777" w:rsidR="00B32F55" w:rsidRDefault="00F71097">
      <w:pPr>
        <w:pStyle w:val="a6"/>
        <w:jc w:val="center"/>
        <w:rPr>
          <w:rFonts w:eastAsia="宋体" w:hAnsi="宋体" w:cstheme="minorEastAsia"/>
          <w:b/>
          <w:bCs/>
          <w:spacing w:val="80"/>
          <w:sz w:val="84"/>
          <w:szCs w:val="84"/>
        </w:rPr>
      </w:pPr>
      <w:r>
        <w:rPr>
          <w:rFonts w:eastAsia="宋体" w:hAnsi="宋体" w:cstheme="minorEastAsia" w:hint="eastAsia"/>
          <w:b/>
          <w:bCs/>
          <w:spacing w:val="80"/>
          <w:sz w:val="84"/>
          <w:szCs w:val="84"/>
        </w:rPr>
        <w:t>标</w:t>
      </w:r>
    </w:p>
    <w:p w14:paraId="30ECFA80" w14:textId="77777777" w:rsidR="00B32F55" w:rsidRDefault="00F71097">
      <w:pPr>
        <w:pStyle w:val="a6"/>
        <w:jc w:val="center"/>
        <w:rPr>
          <w:rFonts w:eastAsia="宋体" w:hAnsi="宋体" w:cstheme="minorEastAsia"/>
          <w:b/>
          <w:bCs/>
          <w:spacing w:val="80"/>
          <w:sz w:val="84"/>
          <w:szCs w:val="84"/>
        </w:rPr>
      </w:pPr>
      <w:r>
        <w:rPr>
          <w:rFonts w:eastAsia="宋体" w:hAnsi="宋体" w:cstheme="minorEastAsia" w:hint="eastAsia"/>
          <w:b/>
          <w:bCs/>
          <w:spacing w:val="80"/>
          <w:sz w:val="84"/>
          <w:szCs w:val="84"/>
        </w:rPr>
        <w:t>文</w:t>
      </w:r>
    </w:p>
    <w:p w14:paraId="0E52CFA1" w14:textId="77777777" w:rsidR="00B32F55" w:rsidRDefault="00F71097">
      <w:pPr>
        <w:pStyle w:val="a6"/>
        <w:jc w:val="center"/>
        <w:rPr>
          <w:rFonts w:eastAsia="宋体" w:hAnsi="宋体" w:cstheme="minorEastAsia"/>
          <w:b/>
          <w:bCs/>
          <w:spacing w:val="80"/>
          <w:sz w:val="84"/>
          <w:szCs w:val="84"/>
        </w:rPr>
      </w:pPr>
      <w:r>
        <w:rPr>
          <w:rFonts w:eastAsia="宋体" w:hAnsi="宋体" w:cstheme="minorEastAsia" w:hint="eastAsia"/>
          <w:b/>
          <w:bCs/>
          <w:spacing w:val="80"/>
          <w:sz w:val="84"/>
          <w:szCs w:val="84"/>
        </w:rPr>
        <w:t>件</w:t>
      </w:r>
    </w:p>
    <w:p w14:paraId="19F3FFC6" w14:textId="77777777" w:rsidR="00B32F55" w:rsidRDefault="00B32F55">
      <w:pPr>
        <w:pStyle w:val="a6"/>
        <w:jc w:val="center"/>
        <w:rPr>
          <w:rFonts w:eastAsia="宋体" w:hAnsi="宋体" w:cstheme="minorEastAsia"/>
          <w:b/>
          <w:bCs/>
          <w:sz w:val="24"/>
          <w:szCs w:val="24"/>
        </w:rPr>
      </w:pPr>
    </w:p>
    <w:p w14:paraId="40A80FD1" w14:textId="77777777" w:rsidR="00B32F55" w:rsidRDefault="00B32F55">
      <w:pPr>
        <w:pStyle w:val="a6"/>
        <w:jc w:val="center"/>
        <w:rPr>
          <w:rFonts w:eastAsia="宋体" w:hAnsi="宋体" w:cstheme="minorEastAsia"/>
          <w:b/>
          <w:bCs/>
          <w:sz w:val="24"/>
          <w:szCs w:val="24"/>
        </w:rPr>
      </w:pPr>
    </w:p>
    <w:p w14:paraId="0A73AA4F" w14:textId="77777777" w:rsidR="00B32F55" w:rsidRDefault="00B32F55">
      <w:pPr>
        <w:pStyle w:val="a6"/>
        <w:jc w:val="center"/>
        <w:rPr>
          <w:rFonts w:eastAsia="宋体" w:hAnsi="宋体" w:cstheme="minorEastAsia"/>
          <w:b/>
          <w:bCs/>
          <w:sz w:val="24"/>
          <w:szCs w:val="24"/>
        </w:rPr>
      </w:pPr>
    </w:p>
    <w:p w14:paraId="125942F6" w14:textId="77777777" w:rsidR="00B32F55" w:rsidRDefault="00B32F55">
      <w:pPr>
        <w:pStyle w:val="a6"/>
        <w:jc w:val="center"/>
        <w:rPr>
          <w:rFonts w:eastAsia="宋体" w:hAnsi="宋体" w:cstheme="minorEastAsia"/>
          <w:b/>
          <w:bCs/>
          <w:sz w:val="24"/>
          <w:szCs w:val="24"/>
        </w:rPr>
      </w:pPr>
    </w:p>
    <w:p w14:paraId="056A9BEE" w14:textId="77777777" w:rsidR="00B32F55" w:rsidRDefault="00B32F55">
      <w:pPr>
        <w:pStyle w:val="a6"/>
        <w:jc w:val="center"/>
        <w:rPr>
          <w:rFonts w:eastAsia="宋体" w:hAnsi="宋体" w:cstheme="minorEastAsia"/>
          <w:b/>
          <w:bCs/>
          <w:sz w:val="24"/>
          <w:szCs w:val="24"/>
        </w:rPr>
      </w:pPr>
    </w:p>
    <w:p w14:paraId="65ECB4A7" w14:textId="77777777" w:rsidR="00B32F55" w:rsidRDefault="00B32F55">
      <w:pPr>
        <w:pStyle w:val="a6"/>
        <w:ind w:firstLineChars="200" w:firstLine="480"/>
        <w:jc w:val="left"/>
        <w:rPr>
          <w:rFonts w:eastAsia="宋体" w:hAnsi="宋体" w:cstheme="minorEastAsia"/>
          <w:sz w:val="24"/>
          <w:szCs w:val="24"/>
        </w:rPr>
      </w:pPr>
    </w:p>
    <w:p w14:paraId="44DB578A" w14:textId="70A526E5" w:rsidR="00B32F55" w:rsidRDefault="00F71097">
      <w:pPr>
        <w:pStyle w:val="a6"/>
        <w:rPr>
          <w:rFonts w:eastAsia="宋体" w:hAnsi="宋体" w:cstheme="minorEastAsia"/>
          <w:b/>
          <w:bCs/>
          <w:spacing w:val="16"/>
          <w:sz w:val="32"/>
          <w:szCs w:val="32"/>
        </w:rPr>
      </w:pPr>
      <w:r>
        <w:rPr>
          <w:rFonts w:eastAsia="宋体" w:hAnsi="宋体" w:cstheme="minorEastAsia" w:hint="eastAsia"/>
          <w:b/>
          <w:bCs/>
          <w:spacing w:val="16"/>
          <w:sz w:val="32"/>
          <w:szCs w:val="32"/>
        </w:rPr>
        <w:t>项目名称：</w:t>
      </w:r>
      <w:bookmarkStart w:id="0" w:name="_Hlk88553223"/>
      <w:r w:rsidR="00242486" w:rsidRPr="00242486">
        <w:rPr>
          <w:rFonts w:eastAsia="宋体" w:hAnsi="宋体" w:cstheme="minorEastAsia"/>
          <w:b/>
          <w:bCs/>
          <w:spacing w:val="16"/>
          <w:sz w:val="32"/>
          <w:szCs w:val="32"/>
        </w:rPr>
        <w:t>J21704</w:t>
      </w:r>
      <w:r w:rsidR="00242486">
        <w:rPr>
          <w:rFonts w:eastAsia="宋体" w:hAnsi="宋体" w:cstheme="minorEastAsia" w:hint="eastAsia"/>
          <w:b/>
          <w:bCs/>
          <w:spacing w:val="16"/>
          <w:sz w:val="32"/>
          <w:szCs w:val="32"/>
        </w:rPr>
        <w:t>-</w:t>
      </w:r>
      <w:r>
        <w:rPr>
          <w:rFonts w:eastAsia="宋体" w:hAnsi="宋体" w:cstheme="minorEastAsia" w:hint="eastAsia"/>
          <w:b/>
          <w:bCs/>
          <w:spacing w:val="16"/>
          <w:sz w:val="32"/>
          <w:szCs w:val="32"/>
        </w:rPr>
        <w:t>监控分中心大屏更新改造项目LED小间距屏等设备采购</w:t>
      </w:r>
      <w:bookmarkEnd w:id="0"/>
    </w:p>
    <w:p w14:paraId="2DBA200D" w14:textId="77777777" w:rsidR="00B32F55" w:rsidRDefault="00F71097">
      <w:pPr>
        <w:spacing w:line="360" w:lineRule="auto"/>
        <w:rPr>
          <w:rFonts w:ascii="宋体" w:eastAsia="宋体" w:hAnsi="宋体" w:cstheme="minorEastAsia"/>
          <w:b/>
          <w:sz w:val="32"/>
          <w:szCs w:val="32"/>
        </w:rPr>
      </w:pPr>
      <w:r>
        <w:rPr>
          <w:rFonts w:ascii="宋体" w:eastAsia="宋体" w:hAnsi="宋体" w:cstheme="minorEastAsia" w:hint="eastAsia"/>
          <w:b/>
          <w:sz w:val="32"/>
          <w:szCs w:val="32"/>
        </w:rPr>
        <w:t>采购人：连云港杰瑞电子有限公司</w:t>
      </w:r>
    </w:p>
    <w:p w14:paraId="586C612C" w14:textId="033265FA" w:rsidR="00B32F55" w:rsidRDefault="00F71097">
      <w:pPr>
        <w:pStyle w:val="a6"/>
        <w:spacing w:line="360" w:lineRule="auto"/>
        <w:rPr>
          <w:rFonts w:eastAsia="宋体" w:hAnsi="宋体" w:cstheme="minorEastAsia"/>
          <w:b/>
          <w:bCs/>
          <w:w w:val="95"/>
          <w:sz w:val="32"/>
          <w:szCs w:val="32"/>
        </w:rPr>
      </w:pPr>
      <w:r>
        <w:rPr>
          <w:rFonts w:eastAsia="宋体" w:hAnsi="宋体" w:cstheme="minorEastAsia" w:hint="eastAsia"/>
          <w:b/>
          <w:bCs/>
          <w:w w:val="95"/>
          <w:sz w:val="32"/>
          <w:szCs w:val="32"/>
        </w:rPr>
        <w:t>日期：</w:t>
      </w:r>
      <w:r w:rsidRPr="00242486">
        <w:rPr>
          <w:rFonts w:eastAsia="宋体" w:hAnsi="宋体" w:cstheme="minorEastAsia" w:hint="eastAsia"/>
          <w:b/>
          <w:bCs/>
          <w:color w:val="000000" w:themeColor="text1"/>
          <w:w w:val="95"/>
          <w:sz w:val="32"/>
          <w:szCs w:val="32"/>
        </w:rPr>
        <w:t>20</w:t>
      </w:r>
      <w:r w:rsidRPr="00242486">
        <w:rPr>
          <w:rFonts w:eastAsia="宋体" w:hAnsi="宋体" w:cstheme="minorEastAsia"/>
          <w:b/>
          <w:bCs/>
          <w:color w:val="000000" w:themeColor="text1"/>
          <w:w w:val="95"/>
          <w:sz w:val="32"/>
          <w:szCs w:val="32"/>
        </w:rPr>
        <w:t>21</w:t>
      </w:r>
      <w:r w:rsidRPr="00242486">
        <w:rPr>
          <w:rFonts w:eastAsia="宋体" w:hAnsi="宋体" w:cstheme="minorEastAsia" w:hint="eastAsia"/>
          <w:b/>
          <w:bCs/>
          <w:color w:val="000000" w:themeColor="text1"/>
          <w:w w:val="95"/>
          <w:sz w:val="32"/>
          <w:szCs w:val="32"/>
        </w:rPr>
        <w:t>年</w:t>
      </w:r>
      <w:r w:rsidRPr="00242486">
        <w:rPr>
          <w:rFonts w:eastAsia="宋体" w:hAnsi="宋体" w:cstheme="minorEastAsia"/>
          <w:b/>
          <w:bCs/>
          <w:color w:val="000000" w:themeColor="text1"/>
          <w:w w:val="95"/>
          <w:sz w:val="32"/>
          <w:szCs w:val="32"/>
        </w:rPr>
        <w:t>1</w:t>
      </w:r>
      <w:r w:rsidR="00242486" w:rsidRPr="00242486">
        <w:rPr>
          <w:rFonts w:eastAsia="宋体" w:hAnsi="宋体" w:cstheme="minorEastAsia"/>
          <w:b/>
          <w:bCs/>
          <w:color w:val="000000" w:themeColor="text1"/>
          <w:w w:val="95"/>
          <w:sz w:val="32"/>
          <w:szCs w:val="32"/>
        </w:rPr>
        <w:t>1</w:t>
      </w:r>
      <w:r w:rsidRPr="00242486">
        <w:rPr>
          <w:rFonts w:eastAsia="宋体" w:hAnsi="宋体" w:cstheme="minorEastAsia" w:hint="eastAsia"/>
          <w:b/>
          <w:bCs/>
          <w:color w:val="000000" w:themeColor="text1"/>
          <w:w w:val="95"/>
          <w:sz w:val="32"/>
          <w:szCs w:val="32"/>
        </w:rPr>
        <w:t>月</w:t>
      </w:r>
      <w:r w:rsidR="00F35313">
        <w:rPr>
          <w:rFonts w:eastAsia="宋体" w:hAnsi="宋体" w:cstheme="minorEastAsia" w:hint="eastAsia"/>
          <w:b/>
          <w:bCs/>
          <w:color w:val="000000" w:themeColor="text1"/>
          <w:w w:val="95"/>
          <w:sz w:val="32"/>
          <w:szCs w:val="32"/>
        </w:rPr>
        <w:t>5日</w:t>
      </w:r>
    </w:p>
    <w:p w14:paraId="50D8B5A4" w14:textId="77777777" w:rsidR="00B32F55" w:rsidRDefault="00B32F55">
      <w:pPr>
        <w:pStyle w:val="a6"/>
        <w:spacing w:line="360" w:lineRule="auto"/>
        <w:ind w:firstLineChars="200" w:firstLine="689"/>
        <w:rPr>
          <w:rFonts w:eastAsia="宋体" w:hAnsi="宋体" w:cstheme="minorEastAsia"/>
          <w:b/>
          <w:bCs/>
          <w:w w:val="95"/>
          <w:sz w:val="36"/>
          <w:szCs w:val="36"/>
        </w:rPr>
      </w:pPr>
    </w:p>
    <w:p w14:paraId="24BD3A8F" w14:textId="77777777" w:rsidR="00B32F55" w:rsidRDefault="00F71097">
      <w:pPr>
        <w:pStyle w:val="a6"/>
        <w:spacing w:line="360" w:lineRule="auto"/>
        <w:rPr>
          <w:rFonts w:eastAsia="宋体" w:hAnsi="宋体" w:cstheme="minorEastAsia"/>
          <w:b/>
          <w:sz w:val="24"/>
          <w:szCs w:val="24"/>
        </w:rPr>
      </w:pPr>
      <w:r>
        <w:rPr>
          <w:rFonts w:eastAsia="宋体" w:hAnsi="宋体" w:cstheme="minorEastAsia" w:hint="eastAsia"/>
          <w:b/>
          <w:bCs/>
          <w:spacing w:val="20"/>
          <w:w w:val="95"/>
          <w:sz w:val="24"/>
          <w:szCs w:val="24"/>
        </w:rPr>
        <w:br w:type="page"/>
      </w:r>
    </w:p>
    <w:p w14:paraId="0A7C3B99" w14:textId="7B4B4FDD" w:rsidR="00B32F55" w:rsidRPr="00242486" w:rsidRDefault="00F71097">
      <w:pPr>
        <w:numPr>
          <w:ilvl w:val="0"/>
          <w:numId w:val="2"/>
        </w:numPr>
        <w:tabs>
          <w:tab w:val="left" w:pos="6140"/>
        </w:tabs>
        <w:spacing w:line="520" w:lineRule="exact"/>
        <w:ind w:firstLineChars="200" w:firstLine="480"/>
        <w:rPr>
          <w:rFonts w:ascii="宋体" w:eastAsia="宋体" w:hAnsi="宋体" w:cs="宋体"/>
          <w:color w:val="000000" w:themeColor="text1"/>
          <w:sz w:val="24"/>
        </w:rPr>
      </w:pPr>
      <w:bookmarkStart w:id="1" w:name="_Toc139966428"/>
      <w:bookmarkStart w:id="2" w:name="_Toc139967212"/>
      <w:r w:rsidRPr="00242486">
        <w:rPr>
          <w:rFonts w:ascii="宋体" w:eastAsia="宋体" w:hAnsi="宋体" w:cs="宋体" w:hint="eastAsia"/>
          <w:color w:val="000000" w:themeColor="text1"/>
          <w:sz w:val="24"/>
        </w:rPr>
        <w:lastRenderedPageBreak/>
        <w:t>项目名称：</w:t>
      </w:r>
      <w:r w:rsidRPr="00242486">
        <w:rPr>
          <w:rFonts w:ascii="宋体" w:eastAsia="宋体" w:hAnsi="宋体" w:cs="宋体"/>
          <w:color w:val="000000" w:themeColor="text1"/>
          <w:sz w:val="24"/>
        </w:rPr>
        <w:t xml:space="preserve"> </w:t>
      </w:r>
      <w:r w:rsidR="00242486" w:rsidRPr="00242486">
        <w:rPr>
          <w:rFonts w:ascii="宋体" w:eastAsia="宋体" w:hAnsi="宋体" w:cs="宋体" w:hint="eastAsia"/>
          <w:color w:val="000000" w:themeColor="text1"/>
          <w:sz w:val="24"/>
        </w:rPr>
        <w:t>J21704-监控分中心大屏更新改造项目LED小间距屏等设备采购</w:t>
      </w:r>
    </w:p>
    <w:p w14:paraId="5B07002C" w14:textId="50E93D89" w:rsidR="00B32F55" w:rsidRDefault="00F71097">
      <w:pPr>
        <w:numPr>
          <w:ilvl w:val="0"/>
          <w:numId w:val="2"/>
        </w:num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采购控制价：</w:t>
      </w:r>
      <w:r>
        <w:rPr>
          <w:rFonts w:ascii="宋体" w:eastAsia="宋体" w:hAnsi="宋体" w:cs="宋体" w:hint="eastAsia"/>
          <w:sz w:val="24"/>
          <w:u w:val="single"/>
        </w:rPr>
        <w:t xml:space="preserve"> 2</w:t>
      </w:r>
      <w:r w:rsidR="00242486">
        <w:rPr>
          <w:rFonts w:ascii="宋体" w:eastAsia="宋体" w:hAnsi="宋体" w:cs="宋体"/>
          <w:sz w:val="24"/>
          <w:u w:val="single"/>
        </w:rPr>
        <w:t>1</w:t>
      </w:r>
      <w:r>
        <w:rPr>
          <w:rFonts w:ascii="宋体" w:eastAsia="宋体" w:hAnsi="宋体" w:cs="宋体" w:hint="eastAsia"/>
          <w:sz w:val="24"/>
          <w:u w:val="single"/>
        </w:rPr>
        <w:t>0</w:t>
      </w:r>
      <w:r>
        <w:rPr>
          <w:rFonts w:ascii="宋体" w:eastAsia="宋体" w:hAnsi="宋体" w:cs="宋体"/>
          <w:sz w:val="24"/>
          <w:u w:val="single"/>
        </w:rPr>
        <w:t xml:space="preserve"> </w:t>
      </w:r>
      <w:r>
        <w:rPr>
          <w:rFonts w:ascii="宋体" w:eastAsia="宋体" w:hAnsi="宋体" w:cs="宋体" w:hint="eastAsia"/>
          <w:sz w:val="24"/>
        </w:rPr>
        <w:t>万元（超过此报价的投标文件无效）</w:t>
      </w:r>
    </w:p>
    <w:p w14:paraId="369E7C8A" w14:textId="77777777" w:rsidR="00B32F55" w:rsidRDefault="00F71097">
      <w:pPr>
        <w:numPr>
          <w:ilvl w:val="0"/>
          <w:numId w:val="2"/>
        </w:num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认真阅读各项内容，进行必要的投标准备，并按招标文件的要求详细填写和编制投标文件</w:t>
      </w:r>
      <w:r>
        <w:rPr>
          <w:rFonts w:ascii="宋体" w:eastAsia="宋体" w:hAnsi="宋体" w:cs="宋体"/>
          <w:sz w:val="24"/>
        </w:rPr>
        <w:t>。</w:t>
      </w:r>
    </w:p>
    <w:p w14:paraId="791C8AD4" w14:textId="77777777" w:rsidR="00B32F55" w:rsidRDefault="00F71097">
      <w:pPr>
        <w:spacing w:line="420" w:lineRule="exact"/>
        <w:ind w:left="209" w:firstLineChars="200" w:firstLine="480"/>
        <w:rPr>
          <w:rFonts w:ascii="宋体" w:eastAsia="宋体" w:hAnsi="宋体" w:cs="宋体"/>
          <w:sz w:val="24"/>
        </w:rPr>
      </w:pPr>
      <w:r>
        <w:rPr>
          <w:rFonts w:ascii="宋体" w:eastAsia="宋体" w:hAnsi="宋体" w:cs="宋体" w:hint="eastAsia"/>
          <w:sz w:val="24"/>
        </w:rPr>
        <w:t>四、请有意参加本采购项目供应商，投标文件需提供以下材料：</w:t>
      </w:r>
    </w:p>
    <w:p w14:paraId="5706D8E8" w14:textId="77777777" w:rsidR="00B32F55" w:rsidRDefault="00F71097">
      <w:pPr>
        <w:pStyle w:val="af"/>
        <w:spacing w:line="420" w:lineRule="exact"/>
        <w:ind w:left="420" w:firstLine="480"/>
        <w:rPr>
          <w:rFonts w:ascii="宋体" w:eastAsia="宋体" w:hAnsi="宋体" w:cs="宋体"/>
          <w:sz w:val="24"/>
        </w:rPr>
      </w:pPr>
      <w:r>
        <w:rPr>
          <w:rFonts w:ascii="宋体" w:eastAsia="宋体" w:hAnsi="宋体" w:cs="宋体" w:hint="eastAsia"/>
          <w:sz w:val="24"/>
        </w:rPr>
        <w:t>1、法定代表人身份证扫描件或法定代表人授权委托书；</w:t>
      </w:r>
    </w:p>
    <w:p w14:paraId="3CBC19B8" w14:textId="77777777" w:rsidR="00B32F55" w:rsidRDefault="00F71097">
      <w:pPr>
        <w:pStyle w:val="af"/>
        <w:spacing w:line="420" w:lineRule="exact"/>
        <w:ind w:left="420" w:firstLine="480"/>
        <w:rPr>
          <w:rFonts w:ascii="宋体" w:eastAsia="宋体" w:hAnsi="宋体" w:cs="宋体"/>
          <w:sz w:val="24"/>
        </w:rPr>
      </w:pPr>
      <w:r>
        <w:rPr>
          <w:rFonts w:ascii="宋体" w:eastAsia="宋体" w:hAnsi="宋体" w:cs="宋体" w:hint="eastAsia"/>
          <w:sz w:val="24"/>
        </w:rPr>
        <w:t>2、营业执照副本（投标人需具有独立法人资格，注册资金不得低于项目预算，且经营范围内具有与本项目相关的业务范围，并具备承担和实施本项目相应的技术和能力）；</w:t>
      </w:r>
    </w:p>
    <w:p w14:paraId="17336EBB" w14:textId="77777777" w:rsidR="00B32F55" w:rsidRDefault="00F71097">
      <w:pPr>
        <w:pStyle w:val="af"/>
        <w:spacing w:line="420" w:lineRule="exact"/>
        <w:ind w:left="420" w:firstLine="480"/>
        <w:rPr>
          <w:rFonts w:ascii="宋体" w:eastAsia="宋体" w:hAnsi="宋体" w:cs="宋体"/>
          <w:sz w:val="24"/>
        </w:rPr>
      </w:pPr>
      <w:r>
        <w:rPr>
          <w:rFonts w:ascii="宋体" w:eastAsia="宋体" w:hAnsi="宋体" w:cs="宋体"/>
          <w:sz w:val="24"/>
        </w:rPr>
        <w:t>3、</w:t>
      </w:r>
      <w:r>
        <w:rPr>
          <w:rFonts w:ascii="宋体" w:eastAsia="宋体" w:hAnsi="宋体" w:cs="宋体" w:hint="eastAsia"/>
          <w:sz w:val="24"/>
        </w:rPr>
        <w:t>开户许可证；</w:t>
      </w:r>
    </w:p>
    <w:p w14:paraId="2B2BA8F8" w14:textId="77777777" w:rsidR="00B32F55" w:rsidRDefault="00F71097">
      <w:pPr>
        <w:pStyle w:val="af"/>
        <w:spacing w:line="420" w:lineRule="exact"/>
        <w:ind w:left="420" w:firstLine="480"/>
        <w:rPr>
          <w:rFonts w:ascii="宋体" w:eastAsia="宋体" w:hAnsi="宋体" w:cs="宋体"/>
          <w:sz w:val="24"/>
        </w:rPr>
      </w:pPr>
      <w:r>
        <w:rPr>
          <w:rFonts w:ascii="宋体" w:eastAsia="宋体" w:hAnsi="宋体" w:cs="宋体"/>
          <w:sz w:val="24"/>
        </w:rPr>
        <w:t>4</w:t>
      </w:r>
      <w:r>
        <w:rPr>
          <w:rFonts w:ascii="宋体" w:eastAsia="宋体" w:hAnsi="宋体" w:cs="宋体" w:hint="eastAsia"/>
          <w:sz w:val="24"/>
        </w:rPr>
        <w:t>、中国政府采购网查询“政府采购严重违法失信行为信息记录”的网页截图；“信用中国”网站（www.creditchina.gov.cn）信用服务查询中未列入失信被执行人、重大税收违法案件当事人名单、政府采购严重违法失信行为记录名单的截图。</w:t>
      </w:r>
    </w:p>
    <w:p w14:paraId="44FDEBF0" w14:textId="77777777" w:rsidR="00B32F55" w:rsidRDefault="00F71097">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五、开标时间及地点：</w:t>
      </w:r>
    </w:p>
    <w:p w14:paraId="5C5138B8" w14:textId="77777777" w:rsidR="00B32F55" w:rsidRDefault="00F71097">
      <w:pPr>
        <w:tabs>
          <w:tab w:val="left" w:pos="6140"/>
        </w:tabs>
        <w:spacing w:line="520" w:lineRule="exact"/>
        <w:ind w:firstLineChars="200" w:firstLine="480"/>
        <w:rPr>
          <w:rFonts w:ascii="宋体" w:eastAsia="宋体" w:hAnsi="宋体" w:cs="宋体"/>
          <w:sz w:val="24"/>
          <w:highlight w:val="yellow"/>
        </w:rPr>
      </w:pPr>
      <w:r>
        <w:rPr>
          <w:rFonts w:ascii="宋体" w:eastAsia="宋体" w:hAnsi="宋体" w:cs="宋体" w:hint="eastAsia"/>
          <w:sz w:val="24"/>
        </w:rPr>
        <w:t>时间：</w:t>
      </w:r>
      <w:r w:rsidRPr="00F35313">
        <w:rPr>
          <w:rFonts w:ascii="宋体" w:eastAsia="宋体" w:hAnsi="宋体" w:cs="宋体" w:hint="eastAsia"/>
          <w:color w:val="000000" w:themeColor="text1"/>
          <w:sz w:val="24"/>
        </w:rPr>
        <w:t>2021年11月25日</w:t>
      </w:r>
      <w:r>
        <w:rPr>
          <w:rFonts w:ascii="宋体" w:eastAsia="宋体" w:hAnsi="宋体" w:cs="宋体" w:hint="eastAsia"/>
          <w:sz w:val="24"/>
        </w:rPr>
        <w:t>09时30分（北京时间）</w:t>
      </w:r>
    </w:p>
    <w:p w14:paraId="32F9BF37" w14:textId="77777777" w:rsidR="00B32F55" w:rsidRDefault="00F71097">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地点：连云港市海州区圣湖18号连云港杰瑞电子有限公司</w:t>
      </w:r>
    </w:p>
    <w:p w14:paraId="322968B0" w14:textId="77777777" w:rsidR="00B32F55" w:rsidRDefault="00F71097">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招标单位：连云港杰瑞电子有限公司</w:t>
      </w:r>
    </w:p>
    <w:p w14:paraId="79A1FB41" w14:textId="77777777" w:rsidR="00B32F55" w:rsidRDefault="00F71097">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公司地址：连云港市海州区圣湖18号</w:t>
      </w:r>
    </w:p>
    <w:p w14:paraId="5630EC37" w14:textId="77777777" w:rsidR="00B32F55" w:rsidRDefault="00F71097">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邮政编码：2220</w:t>
      </w:r>
      <w:r>
        <w:rPr>
          <w:rFonts w:ascii="宋体" w:eastAsia="宋体" w:hAnsi="宋体" w:cs="宋体"/>
          <w:sz w:val="24"/>
        </w:rPr>
        <w:t>6</w:t>
      </w:r>
      <w:r>
        <w:rPr>
          <w:rFonts w:ascii="宋体" w:eastAsia="宋体" w:hAnsi="宋体" w:cs="宋体" w:hint="eastAsia"/>
          <w:sz w:val="24"/>
        </w:rPr>
        <w:t>0</w:t>
      </w:r>
    </w:p>
    <w:p w14:paraId="2DE2E0B5" w14:textId="77777777" w:rsidR="00B32F55" w:rsidRDefault="00F71097">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电话：</w:t>
      </w:r>
      <w:r>
        <w:rPr>
          <w:rFonts w:ascii="宋体" w:eastAsia="宋体" w:hAnsi="宋体" w:cs="宋体"/>
          <w:sz w:val="24"/>
        </w:rPr>
        <w:t>0518-859817</w:t>
      </w:r>
      <w:r>
        <w:rPr>
          <w:rFonts w:ascii="宋体" w:eastAsia="宋体" w:hAnsi="宋体" w:cs="宋体" w:hint="eastAsia"/>
          <w:sz w:val="24"/>
        </w:rPr>
        <w:t xml:space="preserve">89   </w:t>
      </w:r>
    </w:p>
    <w:p w14:paraId="73D35AB7" w14:textId="77777777" w:rsidR="00B32F55" w:rsidRDefault="00F71097">
      <w:pPr>
        <w:tabs>
          <w:tab w:val="left" w:pos="6140"/>
        </w:tabs>
        <w:spacing w:line="520" w:lineRule="exact"/>
        <w:ind w:firstLineChars="200" w:firstLine="480"/>
        <w:rPr>
          <w:rFonts w:ascii="宋体" w:eastAsia="宋体" w:hAnsi="宋体" w:cstheme="minorEastAsia"/>
          <w:b/>
          <w:bCs/>
          <w:spacing w:val="80"/>
          <w:sz w:val="24"/>
        </w:rPr>
      </w:pPr>
      <w:r>
        <w:rPr>
          <w:rFonts w:ascii="宋体" w:eastAsia="宋体" w:hAnsi="宋体" w:cs="宋体" w:hint="eastAsia"/>
          <w:sz w:val="24"/>
        </w:rPr>
        <w:t>联系人：</w:t>
      </w:r>
      <w:proofErr w:type="gramStart"/>
      <w:r>
        <w:rPr>
          <w:rFonts w:ascii="宋体" w:eastAsia="宋体" w:hAnsi="宋体" w:cs="宋体" w:hint="eastAsia"/>
          <w:sz w:val="24"/>
        </w:rPr>
        <w:t>单同立</w:t>
      </w:r>
      <w:proofErr w:type="gramEnd"/>
      <w:r>
        <w:rPr>
          <w:rFonts w:ascii="宋体" w:eastAsia="宋体" w:hAnsi="宋体" w:cs="宋体" w:hint="eastAsia"/>
          <w:sz w:val="24"/>
        </w:rPr>
        <w:t xml:space="preserve">   </w:t>
      </w:r>
    </w:p>
    <w:p w14:paraId="0E4C0BF4" w14:textId="77777777" w:rsidR="00B32F55" w:rsidRDefault="00F71097">
      <w:pPr>
        <w:widowControl/>
        <w:jc w:val="left"/>
        <w:rPr>
          <w:rFonts w:ascii="宋体" w:eastAsia="宋体" w:hAnsi="宋体" w:cstheme="minorEastAsia"/>
          <w:sz w:val="24"/>
        </w:rPr>
      </w:pPr>
      <w:r>
        <w:rPr>
          <w:rFonts w:ascii="宋体" w:eastAsia="宋体" w:hAnsi="宋体" w:cstheme="minorEastAsia"/>
          <w:sz w:val="24"/>
        </w:rPr>
        <w:br w:type="page"/>
      </w:r>
    </w:p>
    <w:p w14:paraId="167351A8" w14:textId="77777777" w:rsidR="00B32F55" w:rsidRDefault="00F71097">
      <w:pPr>
        <w:pStyle w:val="a6"/>
        <w:spacing w:line="500" w:lineRule="exact"/>
        <w:rPr>
          <w:rFonts w:eastAsia="宋体" w:hAnsi="宋体" w:cstheme="minorEastAsia"/>
          <w:sz w:val="24"/>
          <w:szCs w:val="24"/>
        </w:rPr>
      </w:pPr>
      <w:r>
        <w:rPr>
          <w:rFonts w:eastAsia="宋体" w:hAnsi="宋体" w:cstheme="minorEastAsia" w:hint="eastAsia"/>
          <w:sz w:val="24"/>
          <w:szCs w:val="24"/>
        </w:rPr>
        <w:lastRenderedPageBreak/>
        <w:t>格式1：</w:t>
      </w:r>
    </w:p>
    <w:p w14:paraId="61104E7B" w14:textId="77777777" w:rsidR="00B32F55" w:rsidRDefault="00F71097">
      <w:pPr>
        <w:pStyle w:val="a6"/>
        <w:jc w:val="center"/>
        <w:outlineLvl w:val="0"/>
        <w:rPr>
          <w:rFonts w:eastAsia="宋体" w:hAnsi="宋体" w:cstheme="minorEastAsia"/>
          <w:b/>
          <w:sz w:val="24"/>
          <w:szCs w:val="24"/>
        </w:rPr>
      </w:pPr>
      <w:r>
        <w:rPr>
          <w:rFonts w:eastAsia="宋体" w:hAnsi="宋体" w:cstheme="minorEastAsia" w:hint="eastAsia"/>
          <w:b/>
          <w:sz w:val="24"/>
          <w:szCs w:val="24"/>
        </w:rPr>
        <w:t>投标文件格式</w:t>
      </w:r>
      <w:bookmarkEnd w:id="1"/>
      <w:bookmarkEnd w:id="2"/>
    </w:p>
    <w:p w14:paraId="499FA438" w14:textId="77777777" w:rsidR="00B32F55" w:rsidRDefault="00F71097">
      <w:pPr>
        <w:pStyle w:val="a6"/>
        <w:spacing w:line="360" w:lineRule="auto"/>
        <w:jc w:val="center"/>
        <w:rPr>
          <w:rFonts w:eastAsia="宋体" w:hAnsi="宋体" w:cstheme="minorEastAsia"/>
          <w:b/>
          <w:bCs/>
          <w:sz w:val="24"/>
          <w:szCs w:val="24"/>
        </w:rPr>
      </w:pPr>
      <w:r>
        <w:rPr>
          <w:rFonts w:eastAsia="宋体" w:hAnsi="宋体" w:cstheme="minorEastAsia" w:hint="eastAsia"/>
          <w:b/>
          <w:bCs/>
          <w:sz w:val="24"/>
          <w:szCs w:val="24"/>
        </w:rPr>
        <w:t>投标函（格式）</w:t>
      </w:r>
    </w:p>
    <w:p w14:paraId="0C6BC287" w14:textId="77777777" w:rsidR="00B32F55" w:rsidRDefault="00F71097">
      <w:pPr>
        <w:pStyle w:val="a6"/>
        <w:spacing w:line="320" w:lineRule="exact"/>
        <w:ind w:firstLine="482"/>
        <w:rPr>
          <w:rFonts w:eastAsia="宋体" w:hAnsi="宋体" w:cstheme="minorEastAsia"/>
          <w:sz w:val="24"/>
          <w:szCs w:val="24"/>
        </w:rPr>
      </w:pPr>
      <w:r>
        <w:rPr>
          <w:rFonts w:eastAsia="宋体" w:hAnsi="宋体" w:cstheme="minorEastAsia" w:hint="eastAsia"/>
          <w:sz w:val="24"/>
          <w:szCs w:val="24"/>
        </w:rPr>
        <w:t>一、投标文件正本一份</w:t>
      </w:r>
      <w:r>
        <w:rPr>
          <w:rFonts w:eastAsia="宋体" w:hAnsi="宋体" w:cstheme="minorEastAsia"/>
          <w:sz w:val="24"/>
          <w:szCs w:val="24"/>
        </w:rPr>
        <w:t xml:space="preserve"> </w:t>
      </w:r>
    </w:p>
    <w:p w14:paraId="1D1261C7" w14:textId="77777777" w:rsidR="00B32F55" w:rsidRDefault="00F71097">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据此函，签字</w:t>
      </w:r>
      <w:proofErr w:type="gramStart"/>
      <w:r>
        <w:rPr>
          <w:rFonts w:eastAsia="宋体" w:hAnsi="宋体" w:cstheme="minorEastAsia" w:hint="eastAsia"/>
          <w:sz w:val="24"/>
          <w:szCs w:val="24"/>
        </w:rPr>
        <w:t>人兹宣布</w:t>
      </w:r>
      <w:proofErr w:type="gramEnd"/>
      <w:r>
        <w:rPr>
          <w:rFonts w:eastAsia="宋体" w:hAnsi="宋体" w:cstheme="minorEastAsia" w:hint="eastAsia"/>
          <w:sz w:val="24"/>
          <w:szCs w:val="24"/>
        </w:rPr>
        <w:t>同意如下：</w:t>
      </w:r>
    </w:p>
    <w:p w14:paraId="653DD3A0" w14:textId="77777777" w:rsidR="00B32F55" w:rsidRDefault="00F71097">
      <w:pPr>
        <w:pStyle w:val="a6"/>
        <w:spacing w:line="360" w:lineRule="exact"/>
        <w:ind w:leftChars="200" w:left="660" w:hangingChars="100" w:hanging="240"/>
        <w:rPr>
          <w:rFonts w:eastAsia="宋体" w:hAnsi="宋体" w:cstheme="minorEastAsia"/>
          <w:sz w:val="24"/>
          <w:szCs w:val="24"/>
        </w:rPr>
      </w:pPr>
      <w:r>
        <w:rPr>
          <w:rFonts w:eastAsia="宋体" w:hAnsi="宋体" w:cstheme="minorEastAsia" w:hint="eastAsia"/>
          <w:sz w:val="24"/>
          <w:szCs w:val="24"/>
        </w:rPr>
        <w:t>1．按采购文件货物需求一览表和投标报价表，投标总报价（大写）人民币</w:t>
      </w:r>
      <w:r>
        <w:rPr>
          <w:rFonts w:eastAsia="宋体" w:hAnsi="宋体" w:cstheme="minorEastAsia" w:hint="eastAsia"/>
          <w:sz w:val="24"/>
          <w:szCs w:val="24"/>
          <w:u w:val="single"/>
        </w:rPr>
        <w:t xml:space="preserve">       </w:t>
      </w:r>
      <w:r>
        <w:rPr>
          <w:rFonts w:eastAsia="宋体" w:hAnsi="宋体" w:cstheme="minorEastAsia" w:hint="eastAsia"/>
          <w:sz w:val="24"/>
          <w:szCs w:val="24"/>
        </w:rPr>
        <w:t>元，(￥</w:t>
      </w:r>
      <w:r>
        <w:rPr>
          <w:rFonts w:eastAsia="宋体" w:hAnsi="宋体" w:cstheme="minorEastAsia" w:hint="eastAsia"/>
          <w:sz w:val="24"/>
          <w:szCs w:val="24"/>
          <w:u w:val="single"/>
        </w:rPr>
        <w:t xml:space="preserve">      </w:t>
      </w:r>
      <w:r>
        <w:rPr>
          <w:rFonts w:eastAsia="宋体" w:hAnsi="宋体" w:cstheme="minorEastAsia" w:hint="eastAsia"/>
          <w:sz w:val="24"/>
          <w:szCs w:val="24"/>
        </w:rPr>
        <w:t xml:space="preserve"> 元)，交货期：</w:t>
      </w:r>
      <w:r>
        <w:rPr>
          <w:rFonts w:eastAsia="宋体" w:hAnsi="宋体" w:cstheme="minorEastAsia" w:hint="eastAsia"/>
          <w:sz w:val="24"/>
          <w:szCs w:val="24"/>
          <w:u w:val="single"/>
        </w:rPr>
        <w:t xml:space="preserve">          </w:t>
      </w:r>
      <w:r>
        <w:rPr>
          <w:rFonts w:eastAsia="宋体" w:hAnsi="宋体" w:cstheme="minorEastAsia" w:hint="eastAsia"/>
          <w:sz w:val="24"/>
          <w:szCs w:val="24"/>
        </w:rPr>
        <w:t>。</w:t>
      </w:r>
    </w:p>
    <w:p w14:paraId="0FEC9425" w14:textId="77777777" w:rsidR="00B32F55" w:rsidRDefault="00F71097">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2．我方同意在投标人须知规定的开标日期起遵循本投标函，并在投标文件有效期满之前均具有约束力。</w:t>
      </w:r>
    </w:p>
    <w:p w14:paraId="01FBFBF4" w14:textId="77777777" w:rsidR="00B32F55" w:rsidRDefault="00F71097">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3．我方承诺已经具备招标文件中规定的参加采购活动的供应商应当具备的条件：</w:t>
      </w:r>
    </w:p>
    <w:p w14:paraId="3AFD6F12" w14:textId="77777777" w:rsidR="00B32F55" w:rsidRDefault="00F71097">
      <w:pPr>
        <w:pStyle w:val="a6"/>
        <w:numPr>
          <w:ilvl w:val="0"/>
          <w:numId w:val="3"/>
        </w:numPr>
        <w:spacing w:line="360" w:lineRule="exact"/>
        <w:rPr>
          <w:rFonts w:eastAsia="宋体" w:hAnsi="宋体" w:cstheme="minorEastAsia"/>
          <w:sz w:val="24"/>
          <w:szCs w:val="24"/>
        </w:rPr>
      </w:pPr>
      <w:r>
        <w:rPr>
          <w:rFonts w:eastAsia="宋体" w:hAnsi="宋体" w:cstheme="minorEastAsia" w:hint="eastAsia"/>
          <w:sz w:val="24"/>
          <w:szCs w:val="24"/>
        </w:rPr>
        <w:t>具有独立承担民事责任的能力；</w:t>
      </w:r>
    </w:p>
    <w:p w14:paraId="279ADE8F" w14:textId="77777777" w:rsidR="00B32F55" w:rsidRDefault="00F71097">
      <w:pPr>
        <w:pStyle w:val="a6"/>
        <w:numPr>
          <w:ilvl w:val="0"/>
          <w:numId w:val="3"/>
        </w:numPr>
        <w:spacing w:line="360" w:lineRule="exact"/>
        <w:rPr>
          <w:rFonts w:eastAsia="宋体" w:hAnsi="宋体" w:cstheme="minorEastAsia"/>
          <w:sz w:val="24"/>
          <w:szCs w:val="24"/>
        </w:rPr>
      </w:pPr>
      <w:r>
        <w:rPr>
          <w:rFonts w:eastAsia="宋体" w:hAnsi="宋体" w:cstheme="minorEastAsia" w:hint="eastAsia"/>
          <w:sz w:val="24"/>
          <w:szCs w:val="24"/>
        </w:rPr>
        <w:t>具有良好的商业信誉和健全的财务会计制度；</w:t>
      </w:r>
    </w:p>
    <w:p w14:paraId="7B58D655" w14:textId="77777777" w:rsidR="00B32F55" w:rsidRDefault="00F71097">
      <w:pPr>
        <w:pStyle w:val="a6"/>
        <w:numPr>
          <w:ilvl w:val="0"/>
          <w:numId w:val="3"/>
        </w:numPr>
        <w:spacing w:line="360" w:lineRule="exact"/>
        <w:rPr>
          <w:rFonts w:eastAsia="宋体" w:hAnsi="宋体" w:cstheme="minorEastAsia"/>
          <w:sz w:val="24"/>
          <w:szCs w:val="24"/>
        </w:rPr>
      </w:pPr>
      <w:r>
        <w:rPr>
          <w:rFonts w:eastAsia="宋体" w:hAnsi="宋体" w:cstheme="minorEastAsia" w:hint="eastAsia"/>
          <w:sz w:val="24"/>
          <w:szCs w:val="24"/>
        </w:rPr>
        <w:t>具有履行合同所必需的设备和专业技术能力；</w:t>
      </w:r>
    </w:p>
    <w:p w14:paraId="1A237889" w14:textId="77777777" w:rsidR="00B32F55" w:rsidRDefault="00F71097">
      <w:pPr>
        <w:pStyle w:val="a6"/>
        <w:numPr>
          <w:ilvl w:val="0"/>
          <w:numId w:val="3"/>
        </w:numPr>
        <w:spacing w:line="360" w:lineRule="exact"/>
        <w:rPr>
          <w:rFonts w:eastAsia="宋体" w:hAnsi="宋体" w:cstheme="minorEastAsia"/>
          <w:sz w:val="24"/>
          <w:szCs w:val="24"/>
        </w:rPr>
      </w:pPr>
      <w:r>
        <w:rPr>
          <w:rFonts w:eastAsia="宋体" w:hAnsi="宋体" w:cstheme="minorEastAsia" w:hint="eastAsia"/>
          <w:sz w:val="24"/>
          <w:szCs w:val="24"/>
        </w:rPr>
        <w:t>有依法缴纳税收和社会保障资金的良好记录；</w:t>
      </w:r>
    </w:p>
    <w:p w14:paraId="5DD3EAC5" w14:textId="77777777" w:rsidR="00B32F55" w:rsidRDefault="00F71097">
      <w:pPr>
        <w:pStyle w:val="a6"/>
        <w:numPr>
          <w:ilvl w:val="0"/>
          <w:numId w:val="3"/>
        </w:numPr>
        <w:spacing w:line="360" w:lineRule="exact"/>
        <w:rPr>
          <w:rFonts w:eastAsia="宋体" w:hAnsi="宋体" w:cstheme="minorEastAsia"/>
          <w:sz w:val="24"/>
          <w:szCs w:val="24"/>
        </w:rPr>
      </w:pPr>
      <w:r>
        <w:rPr>
          <w:rFonts w:eastAsia="宋体" w:hAnsi="宋体" w:cstheme="minorEastAsia" w:hint="eastAsia"/>
          <w:sz w:val="24"/>
          <w:szCs w:val="24"/>
        </w:rPr>
        <w:t>参加此项采购活动前三年内，在经营活动中没有重大违法记录。</w:t>
      </w:r>
    </w:p>
    <w:p w14:paraId="25E280F4" w14:textId="77777777" w:rsidR="00B32F55" w:rsidRDefault="00F71097">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4．我方根据采购文件的规定，承担完成合同的责任和义务。</w:t>
      </w:r>
    </w:p>
    <w:p w14:paraId="7D79CE01" w14:textId="77777777" w:rsidR="00B32F55" w:rsidRDefault="00F71097">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5．我方已详细审核采购文件，我方知道必须放弃提出含糊不清或误解问题的权利。</w:t>
      </w:r>
    </w:p>
    <w:p w14:paraId="44E0F380" w14:textId="77777777" w:rsidR="00B32F55" w:rsidRDefault="00F71097">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6．同意应贵方要求提供与本投标有关的任何数据或资料。</w:t>
      </w:r>
    </w:p>
    <w:p w14:paraId="04EA4826" w14:textId="77777777" w:rsidR="00B32F55" w:rsidRDefault="00F71097">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7．我方完全理解贵方不一定要接受最低报价的投标人为中标供应商的行为。</w:t>
      </w:r>
    </w:p>
    <w:p w14:paraId="2ADE9AB2" w14:textId="77777777" w:rsidR="00B32F55" w:rsidRDefault="00F71097">
      <w:pPr>
        <w:pStyle w:val="a6"/>
        <w:spacing w:line="360" w:lineRule="exact"/>
        <w:ind w:firstLineChars="200" w:firstLine="480"/>
        <w:rPr>
          <w:rFonts w:eastAsia="宋体" w:hAnsi="宋体" w:cstheme="minorEastAsia"/>
          <w:sz w:val="24"/>
          <w:szCs w:val="24"/>
        </w:rPr>
      </w:pPr>
      <w:r>
        <w:rPr>
          <w:rFonts w:eastAsia="宋体" w:hAnsi="宋体" w:cstheme="minorEastAsia" w:hint="eastAsia"/>
          <w:sz w:val="24"/>
          <w:szCs w:val="24"/>
        </w:rPr>
        <w:t>8．若贵方需要，我方愿意提供我方</w:t>
      </w:r>
      <w:proofErr w:type="gramStart"/>
      <w:r>
        <w:rPr>
          <w:rFonts w:eastAsia="宋体" w:hAnsi="宋体" w:cstheme="minorEastAsia" w:hint="eastAsia"/>
          <w:sz w:val="24"/>
          <w:szCs w:val="24"/>
        </w:rPr>
        <w:t>作出</w:t>
      </w:r>
      <w:proofErr w:type="gramEnd"/>
      <w:r>
        <w:rPr>
          <w:rFonts w:eastAsia="宋体" w:hAnsi="宋体" w:cstheme="minorEastAsia" w:hint="eastAsia"/>
          <w:sz w:val="24"/>
          <w:szCs w:val="24"/>
        </w:rPr>
        <w:t>的一切承诺的证明材料。</w:t>
      </w:r>
    </w:p>
    <w:p w14:paraId="38E15DAE" w14:textId="77777777" w:rsidR="00B32F55" w:rsidRDefault="00B32F55">
      <w:pPr>
        <w:pStyle w:val="a6"/>
        <w:spacing w:line="320" w:lineRule="exact"/>
        <w:rPr>
          <w:rFonts w:eastAsia="宋体" w:hAnsi="宋体" w:cstheme="minorEastAsia"/>
          <w:sz w:val="24"/>
          <w:szCs w:val="24"/>
        </w:rPr>
      </w:pPr>
    </w:p>
    <w:p w14:paraId="38D3ACD6" w14:textId="77777777" w:rsidR="00B32F55" w:rsidRDefault="00F71097">
      <w:pPr>
        <w:pStyle w:val="a6"/>
        <w:spacing w:line="400" w:lineRule="exact"/>
        <w:ind w:firstLine="420"/>
        <w:rPr>
          <w:rFonts w:eastAsia="宋体" w:hAnsi="宋体" w:cstheme="minorEastAsia"/>
          <w:sz w:val="24"/>
          <w:szCs w:val="24"/>
        </w:rPr>
      </w:pPr>
      <w:r>
        <w:rPr>
          <w:rFonts w:eastAsia="宋体" w:hAnsi="宋体" w:cstheme="minorEastAsia" w:hint="eastAsia"/>
          <w:sz w:val="24"/>
          <w:szCs w:val="24"/>
        </w:rPr>
        <w:t>与本投标有关的正式通讯地址为：</w:t>
      </w:r>
    </w:p>
    <w:p w14:paraId="2B9A524E" w14:textId="77777777" w:rsidR="00B32F55" w:rsidRDefault="00F71097">
      <w:pPr>
        <w:pStyle w:val="a6"/>
        <w:spacing w:line="400" w:lineRule="exact"/>
        <w:ind w:firstLine="420"/>
        <w:rPr>
          <w:rFonts w:eastAsia="宋体" w:hAnsi="宋体" w:cstheme="minorEastAsia"/>
          <w:sz w:val="24"/>
          <w:szCs w:val="24"/>
        </w:rPr>
      </w:pPr>
      <w:r>
        <w:rPr>
          <w:rFonts w:eastAsia="宋体" w:hAnsi="宋体" w:cstheme="minorEastAsia" w:hint="eastAsia"/>
          <w:sz w:val="24"/>
          <w:szCs w:val="24"/>
        </w:rPr>
        <w:t>地址：</w:t>
      </w:r>
      <w:r>
        <w:rPr>
          <w:rFonts w:eastAsia="宋体" w:hAnsi="宋体" w:cstheme="minorEastAsia" w:hint="eastAsia"/>
          <w:sz w:val="24"/>
          <w:szCs w:val="24"/>
          <w:u w:val="single"/>
        </w:rPr>
        <w:t xml:space="preserve">                                </w:t>
      </w:r>
      <w:r>
        <w:rPr>
          <w:rFonts w:eastAsia="宋体" w:hAnsi="宋体" w:cstheme="minorEastAsia" w:hint="eastAsia"/>
          <w:sz w:val="24"/>
          <w:szCs w:val="24"/>
        </w:rPr>
        <w:t xml:space="preserve"> 邮政编码：</w:t>
      </w:r>
      <w:r>
        <w:rPr>
          <w:rFonts w:eastAsia="宋体" w:hAnsi="宋体" w:cstheme="minorEastAsia" w:hint="eastAsia"/>
          <w:sz w:val="24"/>
          <w:szCs w:val="24"/>
          <w:u w:val="single"/>
        </w:rPr>
        <w:t xml:space="preserve">             </w:t>
      </w:r>
    </w:p>
    <w:p w14:paraId="5A543587" w14:textId="77777777" w:rsidR="00B32F55" w:rsidRDefault="00F71097">
      <w:pPr>
        <w:pStyle w:val="a6"/>
        <w:spacing w:line="400" w:lineRule="exact"/>
        <w:ind w:firstLine="420"/>
        <w:rPr>
          <w:rFonts w:eastAsia="宋体" w:hAnsi="宋体" w:cstheme="minorEastAsia"/>
          <w:sz w:val="24"/>
          <w:szCs w:val="24"/>
          <w:u w:val="single"/>
        </w:rPr>
      </w:pPr>
      <w:r>
        <w:rPr>
          <w:rFonts w:eastAsia="宋体" w:hAnsi="宋体" w:cstheme="minorEastAsia" w:hint="eastAsia"/>
          <w:sz w:val="24"/>
          <w:szCs w:val="24"/>
        </w:rPr>
        <w:t>电话：</w:t>
      </w:r>
      <w:r>
        <w:rPr>
          <w:rFonts w:eastAsia="宋体" w:hAnsi="宋体" w:cstheme="minorEastAsia" w:hint="eastAsia"/>
          <w:sz w:val="24"/>
          <w:szCs w:val="24"/>
          <w:u w:val="single"/>
        </w:rPr>
        <w:t xml:space="preserve">                                      　　　　　　　　　</w:t>
      </w:r>
    </w:p>
    <w:p w14:paraId="6B9668E9" w14:textId="77777777" w:rsidR="00B32F55" w:rsidRDefault="00F71097">
      <w:pPr>
        <w:pStyle w:val="a6"/>
        <w:spacing w:line="400" w:lineRule="exact"/>
        <w:ind w:firstLine="420"/>
        <w:rPr>
          <w:rFonts w:eastAsia="宋体" w:hAnsi="宋体" w:cstheme="minorEastAsia"/>
          <w:sz w:val="24"/>
          <w:szCs w:val="24"/>
        </w:rPr>
      </w:pPr>
      <w:r>
        <w:rPr>
          <w:rFonts w:eastAsia="宋体" w:hAnsi="宋体" w:cstheme="minorEastAsia" w:hint="eastAsia"/>
          <w:sz w:val="24"/>
          <w:szCs w:val="24"/>
        </w:rPr>
        <w:t>传真：</w:t>
      </w:r>
      <w:r>
        <w:rPr>
          <w:rFonts w:eastAsia="宋体" w:hAnsi="宋体" w:cstheme="minorEastAsia" w:hint="eastAsia"/>
          <w:sz w:val="24"/>
          <w:szCs w:val="24"/>
          <w:u w:val="single"/>
        </w:rPr>
        <w:t xml:space="preserve">　　　　　　　　　　　　　　　　　　　　　　　　　　　　</w:t>
      </w:r>
    </w:p>
    <w:p w14:paraId="0443AFEE" w14:textId="77777777" w:rsidR="00B32F55" w:rsidRDefault="00F71097">
      <w:pPr>
        <w:pStyle w:val="a6"/>
        <w:spacing w:line="400" w:lineRule="exact"/>
        <w:ind w:firstLine="420"/>
        <w:rPr>
          <w:rFonts w:eastAsia="宋体" w:hAnsi="宋体" w:cstheme="minorEastAsia"/>
          <w:sz w:val="24"/>
          <w:szCs w:val="24"/>
          <w:u w:val="single"/>
        </w:rPr>
      </w:pPr>
      <w:r>
        <w:rPr>
          <w:rFonts w:eastAsia="宋体" w:hAnsi="宋体" w:cstheme="minorEastAsia" w:hint="eastAsia"/>
          <w:sz w:val="24"/>
          <w:szCs w:val="24"/>
        </w:rPr>
        <w:t>开户名称：</w:t>
      </w:r>
      <w:r>
        <w:rPr>
          <w:rFonts w:eastAsia="宋体" w:hAnsi="宋体" w:cstheme="minorEastAsia" w:hint="eastAsia"/>
          <w:sz w:val="24"/>
          <w:szCs w:val="24"/>
          <w:u w:val="single"/>
        </w:rPr>
        <w:t xml:space="preserve">                                                    </w:t>
      </w:r>
    </w:p>
    <w:p w14:paraId="33C0E58C" w14:textId="77777777" w:rsidR="00B32F55" w:rsidRDefault="00F71097">
      <w:pPr>
        <w:pStyle w:val="a6"/>
        <w:spacing w:line="400" w:lineRule="exact"/>
        <w:ind w:firstLine="420"/>
        <w:rPr>
          <w:rFonts w:eastAsia="宋体" w:hAnsi="宋体" w:cstheme="minorEastAsia"/>
          <w:sz w:val="24"/>
          <w:szCs w:val="24"/>
          <w:u w:val="single"/>
        </w:rPr>
      </w:pPr>
      <w:r>
        <w:rPr>
          <w:rFonts w:eastAsia="宋体" w:hAnsi="宋体" w:cstheme="minorEastAsia" w:hint="eastAsia"/>
          <w:sz w:val="24"/>
          <w:szCs w:val="24"/>
        </w:rPr>
        <w:t>开户银行：</w:t>
      </w:r>
      <w:r>
        <w:rPr>
          <w:rFonts w:eastAsia="宋体" w:hAnsi="宋体" w:cstheme="minorEastAsia" w:hint="eastAsia"/>
          <w:sz w:val="24"/>
          <w:szCs w:val="24"/>
          <w:u w:val="single"/>
        </w:rPr>
        <w:t xml:space="preserve">                                                    </w:t>
      </w:r>
    </w:p>
    <w:p w14:paraId="0A330C85" w14:textId="77777777" w:rsidR="00B32F55" w:rsidRDefault="00F71097">
      <w:pPr>
        <w:pStyle w:val="a6"/>
        <w:spacing w:line="400" w:lineRule="exact"/>
        <w:ind w:firstLine="420"/>
        <w:rPr>
          <w:rFonts w:eastAsia="宋体" w:hAnsi="宋体" w:cstheme="minorEastAsia"/>
          <w:sz w:val="24"/>
          <w:szCs w:val="24"/>
          <w:u w:val="single"/>
        </w:rPr>
      </w:pPr>
      <w:r>
        <w:rPr>
          <w:rFonts w:eastAsia="宋体" w:hAnsi="宋体" w:cstheme="minorEastAsia" w:hint="eastAsia"/>
          <w:sz w:val="24"/>
          <w:szCs w:val="24"/>
        </w:rPr>
        <w:t>帐    号：</w:t>
      </w:r>
      <w:r>
        <w:rPr>
          <w:rFonts w:eastAsia="宋体" w:hAnsi="宋体" w:cstheme="minorEastAsia" w:hint="eastAsia"/>
          <w:sz w:val="24"/>
          <w:szCs w:val="24"/>
          <w:u w:val="single"/>
        </w:rPr>
        <w:t xml:space="preserve">                                                    </w:t>
      </w:r>
    </w:p>
    <w:p w14:paraId="637409EE" w14:textId="77777777" w:rsidR="00B32F55" w:rsidRDefault="00F71097">
      <w:pPr>
        <w:pStyle w:val="a6"/>
        <w:spacing w:line="400" w:lineRule="exact"/>
        <w:ind w:firstLine="420"/>
        <w:rPr>
          <w:rFonts w:eastAsia="宋体" w:hAnsi="宋体" w:cstheme="minorEastAsia"/>
          <w:sz w:val="24"/>
          <w:szCs w:val="24"/>
        </w:rPr>
      </w:pPr>
      <w:r>
        <w:rPr>
          <w:rFonts w:eastAsia="宋体" w:hAnsi="宋体" w:cstheme="minorEastAsia" w:hint="eastAsia"/>
          <w:sz w:val="24"/>
          <w:szCs w:val="24"/>
        </w:rPr>
        <w:t>法定代表人或其委托代理人签字（或盖章）：</w:t>
      </w:r>
      <w:r>
        <w:rPr>
          <w:rFonts w:eastAsia="宋体" w:hAnsi="宋体" w:cstheme="minorEastAsia" w:hint="eastAsia"/>
          <w:sz w:val="24"/>
          <w:szCs w:val="24"/>
          <w:u w:val="single"/>
        </w:rPr>
        <w:t xml:space="preserve">                       </w:t>
      </w:r>
    </w:p>
    <w:p w14:paraId="75ADD177" w14:textId="77777777" w:rsidR="00B32F55" w:rsidRDefault="00F71097">
      <w:pPr>
        <w:pStyle w:val="a6"/>
        <w:spacing w:line="400" w:lineRule="exact"/>
        <w:ind w:firstLine="420"/>
        <w:rPr>
          <w:rFonts w:eastAsia="宋体" w:hAnsi="宋体" w:cstheme="minorEastAsia"/>
          <w:sz w:val="24"/>
          <w:szCs w:val="24"/>
        </w:rPr>
      </w:pPr>
      <w:r>
        <w:rPr>
          <w:rFonts w:eastAsia="宋体" w:hAnsi="宋体" w:cstheme="minorEastAsia" w:hint="eastAsia"/>
          <w:sz w:val="24"/>
          <w:szCs w:val="24"/>
        </w:rPr>
        <w:t>投标人盖公章：</w:t>
      </w:r>
      <w:r>
        <w:rPr>
          <w:rFonts w:eastAsia="宋体" w:hAnsi="宋体" w:cstheme="minorEastAsia" w:hint="eastAsia"/>
          <w:sz w:val="24"/>
          <w:szCs w:val="24"/>
          <w:u w:val="single"/>
        </w:rPr>
        <w:t xml:space="preserve">                                                </w:t>
      </w:r>
    </w:p>
    <w:p w14:paraId="2849B28D" w14:textId="77777777" w:rsidR="00B32F55" w:rsidRDefault="00F71097">
      <w:pPr>
        <w:pStyle w:val="a6"/>
        <w:spacing w:line="400" w:lineRule="exact"/>
        <w:ind w:firstLineChars="200" w:firstLine="480"/>
        <w:rPr>
          <w:rFonts w:eastAsia="宋体" w:hAnsi="宋体" w:cstheme="minorEastAsia"/>
          <w:sz w:val="24"/>
          <w:szCs w:val="24"/>
          <w:u w:val="single"/>
        </w:rPr>
      </w:pPr>
      <w:r>
        <w:rPr>
          <w:rFonts w:eastAsia="宋体" w:hAnsi="宋体" w:cstheme="minorEastAsia" w:hint="eastAsia"/>
          <w:sz w:val="24"/>
          <w:szCs w:val="24"/>
        </w:rPr>
        <w:t>投标日期：</w:t>
      </w:r>
      <w:r>
        <w:rPr>
          <w:rFonts w:eastAsia="宋体" w:hAnsi="宋体" w:cstheme="minorEastAsia" w:hint="eastAsia"/>
          <w:sz w:val="24"/>
          <w:szCs w:val="24"/>
          <w:u w:val="single"/>
        </w:rPr>
        <w:t xml:space="preserve">                                                    </w:t>
      </w:r>
    </w:p>
    <w:p w14:paraId="2E53897D" w14:textId="77777777" w:rsidR="00B32F55" w:rsidRDefault="00B32F55">
      <w:pPr>
        <w:pStyle w:val="a6"/>
        <w:spacing w:line="500" w:lineRule="exact"/>
        <w:rPr>
          <w:rFonts w:eastAsia="宋体" w:hAnsi="宋体" w:cstheme="minorEastAsia"/>
          <w:sz w:val="24"/>
          <w:szCs w:val="24"/>
        </w:rPr>
      </w:pPr>
    </w:p>
    <w:p w14:paraId="55CE5813" w14:textId="77777777" w:rsidR="00B32F55" w:rsidRDefault="00B32F55">
      <w:pPr>
        <w:pStyle w:val="a6"/>
        <w:spacing w:line="500" w:lineRule="exact"/>
        <w:rPr>
          <w:rFonts w:eastAsia="宋体" w:hAnsi="宋体" w:cstheme="minorEastAsia"/>
          <w:sz w:val="24"/>
          <w:szCs w:val="24"/>
        </w:rPr>
      </w:pPr>
    </w:p>
    <w:p w14:paraId="6815BEAC" w14:textId="77777777" w:rsidR="00B32F55" w:rsidRDefault="00B32F55">
      <w:pPr>
        <w:pStyle w:val="a6"/>
        <w:spacing w:line="500" w:lineRule="exact"/>
        <w:rPr>
          <w:rFonts w:eastAsia="宋体" w:hAnsi="宋体" w:cstheme="minorEastAsia"/>
          <w:sz w:val="24"/>
          <w:szCs w:val="24"/>
        </w:rPr>
      </w:pPr>
    </w:p>
    <w:p w14:paraId="2540AA4C" w14:textId="77777777" w:rsidR="00B32F55" w:rsidRDefault="00B32F55">
      <w:pPr>
        <w:pStyle w:val="a6"/>
        <w:spacing w:line="500" w:lineRule="exact"/>
        <w:rPr>
          <w:rFonts w:eastAsia="宋体" w:hAnsi="宋体" w:cstheme="minorEastAsia"/>
          <w:sz w:val="24"/>
          <w:szCs w:val="24"/>
        </w:rPr>
      </w:pPr>
    </w:p>
    <w:p w14:paraId="3CD1E8F8" w14:textId="77777777" w:rsidR="00B32F55" w:rsidRDefault="00F71097">
      <w:pPr>
        <w:pStyle w:val="a6"/>
        <w:spacing w:line="500" w:lineRule="exact"/>
        <w:rPr>
          <w:rFonts w:eastAsia="宋体" w:hAnsi="宋体" w:cstheme="minorEastAsia"/>
          <w:sz w:val="24"/>
          <w:szCs w:val="24"/>
        </w:rPr>
      </w:pPr>
      <w:r>
        <w:rPr>
          <w:rFonts w:eastAsia="宋体" w:hAnsi="宋体" w:cstheme="minorEastAsia" w:hint="eastAsia"/>
          <w:sz w:val="24"/>
          <w:szCs w:val="24"/>
        </w:rPr>
        <w:t>格式2：</w:t>
      </w:r>
    </w:p>
    <w:p w14:paraId="5BE3573F" w14:textId="77777777" w:rsidR="00B32F55" w:rsidRDefault="00F71097">
      <w:pPr>
        <w:pStyle w:val="a6"/>
        <w:jc w:val="center"/>
        <w:rPr>
          <w:rFonts w:eastAsia="宋体" w:hAnsi="宋体" w:cstheme="minorEastAsia"/>
          <w:b/>
          <w:sz w:val="24"/>
          <w:szCs w:val="24"/>
        </w:rPr>
      </w:pPr>
      <w:r>
        <w:rPr>
          <w:rFonts w:eastAsia="宋体" w:hAnsi="宋体" w:cstheme="minorEastAsia" w:hint="eastAsia"/>
          <w:b/>
          <w:sz w:val="24"/>
          <w:szCs w:val="24"/>
        </w:rPr>
        <w:t>投标报价表（格式）</w:t>
      </w:r>
    </w:p>
    <w:p w14:paraId="3B96EDF8" w14:textId="77777777" w:rsidR="00B32F55" w:rsidRDefault="00B32F55">
      <w:pPr>
        <w:pStyle w:val="a6"/>
        <w:rPr>
          <w:rFonts w:eastAsia="宋体" w:hAnsi="宋体" w:cstheme="minorEastAsia"/>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95"/>
        <w:gridCol w:w="728"/>
        <w:gridCol w:w="566"/>
        <w:gridCol w:w="994"/>
        <w:gridCol w:w="1045"/>
        <w:gridCol w:w="1223"/>
        <w:gridCol w:w="708"/>
        <w:gridCol w:w="1276"/>
        <w:gridCol w:w="504"/>
      </w:tblGrid>
      <w:tr w:rsidR="00B32F55" w14:paraId="35A3000E" w14:textId="77777777">
        <w:trPr>
          <w:cantSplit/>
          <w:trHeight w:val="972"/>
          <w:jc w:val="center"/>
        </w:trPr>
        <w:tc>
          <w:tcPr>
            <w:tcW w:w="275" w:type="pct"/>
            <w:vAlign w:val="center"/>
          </w:tcPr>
          <w:p w14:paraId="28341405" w14:textId="77777777" w:rsidR="00B32F55" w:rsidRDefault="00F71097">
            <w:pPr>
              <w:pStyle w:val="a6"/>
              <w:jc w:val="center"/>
              <w:rPr>
                <w:rFonts w:eastAsia="宋体" w:hAnsi="宋体" w:cstheme="minorEastAsia"/>
                <w:spacing w:val="-20"/>
                <w:sz w:val="24"/>
                <w:szCs w:val="24"/>
              </w:rPr>
            </w:pPr>
            <w:bookmarkStart w:id="3" w:name="_Hlk88148622"/>
            <w:proofErr w:type="gramStart"/>
            <w:r>
              <w:rPr>
                <w:rFonts w:eastAsia="宋体" w:hAnsi="宋体" w:cstheme="minorEastAsia" w:hint="eastAsia"/>
                <w:spacing w:val="-20"/>
                <w:sz w:val="24"/>
                <w:szCs w:val="24"/>
              </w:rPr>
              <w:t>项号</w:t>
            </w:r>
            <w:proofErr w:type="gramEnd"/>
          </w:p>
        </w:tc>
        <w:tc>
          <w:tcPr>
            <w:tcW w:w="479" w:type="pct"/>
            <w:vAlign w:val="center"/>
          </w:tcPr>
          <w:p w14:paraId="70F0BDE2" w14:textId="77777777" w:rsidR="00B32F55" w:rsidRDefault="00F71097">
            <w:pPr>
              <w:pStyle w:val="a6"/>
              <w:jc w:val="center"/>
              <w:rPr>
                <w:rFonts w:eastAsia="宋体" w:hAnsi="宋体" w:cstheme="minorEastAsia"/>
                <w:spacing w:val="-20"/>
                <w:sz w:val="24"/>
                <w:szCs w:val="24"/>
              </w:rPr>
            </w:pPr>
            <w:r>
              <w:rPr>
                <w:rFonts w:eastAsia="宋体" w:hAnsi="宋体" w:cstheme="minorEastAsia" w:hint="eastAsia"/>
                <w:spacing w:val="-20"/>
                <w:sz w:val="24"/>
                <w:szCs w:val="24"/>
              </w:rPr>
              <w:t>货物名称</w:t>
            </w:r>
          </w:p>
        </w:tc>
        <w:tc>
          <w:tcPr>
            <w:tcW w:w="439" w:type="pct"/>
            <w:vAlign w:val="center"/>
          </w:tcPr>
          <w:p w14:paraId="5EB17E89" w14:textId="77777777" w:rsidR="00B32F55" w:rsidRDefault="00F71097">
            <w:pPr>
              <w:pStyle w:val="a6"/>
              <w:jc w:val="center"/>
              <w:rPr>
                <w:rFonts w:eastAsia="宋体" w:hAnsi="宋体" w:cstheme="minorEastAsia"/>
                <w:spacing w:val="-20"/>
                <w:sz w:val="24"/>
                <w:szCs w:val="24"/>
              </w:rPr>
            </w:pPr>
            <w:r>
              <w:rPr>
                <w:rFonts w:eastAsia="宋体" w:hAnsi="宋体" w:cstheme="minorEastAsia" w:hint="eastAsia"/>
                <w:sz w:val="24"/>
                <w:szCs w:val="24"/>
              </w:rPr>
              <w:t>型号规格</w:t>
            </w:r>
          </w:p>
        </w:tc>
        <w:tc>
          <w:tcPr>
            <w:tcW w:w="341" w:type="pct"/>
            <w:vAlign w:val="center"/>
          </w:tcPr>
          <w:p w14:paraId="5A503C4A" w14:textId="77777777" w:rsidR="00B32F55" w:rsidRDefault="00F71097">
            <w:pPr>
              <w:pStyle w:val="a6"/>
              <w:jc w:val="center"/>
              <w:rPr>
                <w:rFonts w:eastAsia="宋体" w:hAnsi="宋体" w:cstheme="minorEastAsia"/>
                <w:spacing w:val="-20"/>
                <w:sz w:val="24"/>
                <w:szCs w:val="24"/>
              </w:rPr>
            </w:pPr>
            <w:r>
              <w:rPr>
                <w:rFonts w:eastAsia="宋体" w:hAnsi="宋体" w:cstheme="minorEastAsia" w:hint="eastAsia"/>
                <w:spacing w:val="-20"/>
                <w:sz w:val="24"/>
                <w:szCs w:val="24"/>
              </w:rPr>
              <w:t>数量</w:t>
            </w:r>
          </w:p>
        </w:tc>
        <w:tc>
          <w:tcPr>
            <w:tcW w:w="599" w:type="pct"/>
            <w:vAlign w:val="center"/>
          </w:tcPr>
          <w:p w14:paraId="5325B9A6" w14:textId="77777777" w:rsidR="00B32F55" w:rsidRDefault="00F71097">
            <w:pPr>
              <w:pStyle w:val="a6"/>
              <w:jc w:val="center"/>
              <w:rPr>
                <w:rFonts w:eastAsia="宋体" w:hAnsi="宋体" w:cstheme="minorEastAsia"/>
                <w:sz w:val="24"/>
                <w:szCs w:val="24"/>
              </w:rPr>
            </w:pPr>
            <w:r>
              <w:rPr>
                <w:rFonts w:eastAsia="宋体" w:hAnsi="宋体" w:cstheme="minorEastAsia" w:hint="eastAsia"/>
                <w:sz w:val="24"/>
                <w:szCs w:val="24"/>
              </w:rPr>
              <w:t>单位</w:t>
            </w:r>
          </w:p>
        </w:tc>
        <w:tc>
          <w:tcPr>
            <w:tcW w:w="630" w:type="pct"/>
            <w:vAlign w:val="center"/>
          </w:tcPr>
          <w:p w14:paraId="694FFC2E" w14:textId="77777777" w:rsidR="00B32F55" w:rsidRDefault="00F71097">
            <w:pPr>
              <w:pStyle w:val="a6"/>
              <w:jc w:val="center"/>
              <w:rPr>
                <w:rFonts w:eastAsia="宋体" w:hAnsi="宋体" w:cstheme="minorEastAsia"/>
                <w:sz w:val="24"/>
                <w:szCs w:val="24"/>
              </w:rPr>
            </w:pPr>
            <w:r>
              <w:rPr>
                <w:rFonts w:eastAsia="宋体" w:hAnsi="宋体" w:cstheme="minorEastAsia" w:hint="eastAsia"/>
                <w:sz w:val="24"/>
                <w:szCs w:val="24"/>
              </w:rPr>
              <w:t>品牌</w:t>
            </w:r>
          </w:p>
        </w:tc>
        <w:tc>
          <w:tcPr>
            <w:tcW w:w="737" w:type="pct"/>
            <w:vAlign w:val="center"/>
          </w:tcPr>
          <w:p w14:paraId="3C8A599C" w14:textId="77777777" w:rsidR="00B32F55" w:rsidRDefault="00F71097">
            <w:pPr>
              <w:pStyle w:val="a6"/>
              <w:jc w:val="center"/>
              <w:rPr>
                <w:rFonts w:eastAsia="宋体" w:hAnsi="宋体" w:cstheme="minorEastAsia"/>
                <w:sz w:val="24"/>
                <w:szCs w:val="24"/>
              </w:rPr>
            </w:pPr>
            <w:r>
              <w:rPr>
                <w:rFonts w:eastAsia="宋体" w:hAnsi="宋体" w:cstheme="minorEastAsia" w:hint="eastAsia"/>
                <w:sz w:val="24"/>
                <w:szCs w:val="24"/>
              </w:rPr>
              <w:t>技术参数</w:t>
            </w:r>
          </w:p>
        </w:tc>
        <w:tc>
          <w:tcPr>
            <w:tcW w:w="427" w:type="pct"/>
            <w:vAlign w:val="center"/>
          </w:tcPr>
          <w:p w14:paraId="229C9AE7" w14:textId="77777777" w:rsidR="00B32F55" w:rsidRDefault="00F71097">
            <w:pPr>
              <w:pStyle w:val="a6"/>
              <w:jc w:val="center"/>
              <w:rPr>
                <w:rFonts w:eastAsia="宋体" w:hAnsi="宋体" w:cstheme="minorEastAsia"/>
                <w:sz w:val="24"/>
                <w:szCs w:val="24"/>
              </w:rPr>
            </w:pPr>
            <w:r>
              <w:rPr>
                <w:rFonts w:eastAsia="宋体" w:hAnsi="宋体" w:cstheme="minorEastAsia" w:hint="eastAsia"/>
                <w:sz w:val="24"/>
                <w:szCs w:val="24"/>
              </w:rPr>
              <w:t>单价(元)</w:t>
            </w:r>
          </w:p>
        </w:tc>
        <w:tc>
          <w:tcPr>
            <w:tcW w:w="769" w:type="pct"/>
            <w:vAlign w:val="center"/>
          </w:tcPr>
          <w:p w14:paraId="6CEF529A" w14:textId="77777777" w:rsidR="00B32F55" w:rsidRDefault="00F71097">
            <w:pPr>
              <w:pStyle w:val="a6"/>
              <w:jc w:val="center"/>
              <w:rPr>
                <w:rFonts w:eastAsia="宋体" w:hAnsi="宋体" w:cstheme="minorEastAsia"/>
                <w:sz w:val="24"/>
                <w:szCs w:val="24"/>
              </w:rPr>
            </w:pPr>
            <w:r>
              <w:rPr>
                <w:rFonts w:eastAsia="宋体" w:hAnsi="宋体" w:cstheme="minorEastAsia" w:hint="eastAsia"/>
                <w:sz w:val="24"/>
                <w:szCs w:val="24"/>
              </w:rPr>
              <w:t>单项合价（元）</w:t>
            </w:r>
          </w:p>
        </w:tc>
        <w:tc>
          <w:tcPr>
            <w:tcW w:w="304" w:type="pct"/>
            <w:vAlign w:val="center"/>
          </w:tcPr>
          <w:p w14:paraId="3440D11C" w14:textId="77777777" w:rsidR="00B32F55" w:rsidRDefault="00F71097">
            <w:pPr>
              <w:pStyle w:val="a6"/>
              <w:jc w:val="center"/>
              <w:rPr>
                <w:rFonts w:eastAsia="宋体" w:hAnsi="宋体" w:cstheme="minorEastAsia"/>
                <w:sz w:val="24"/>
                <w:szCs w:val="24"/>
              </w:rPr>
            </w:pPr>
            <w:r>
              <w:rPr>
                <w:rFonts w:eastAsia="宋体" w:hAnsi="宋体" w:cstheme="minorEastAsia" w:hint="eastAsia"/>
                <w:sz w:val="24"/>
                <w:szCs w:val="24"/>
              </w:rPr>
              <w:t>备注</w:t>
            </w:r>
          </w:p>
        </w:tc>
      </w:tr>
      <w:tr w:rsidR="00B32F55" w14:paraId="186535AF" w14:textId="77777777">
        <w:trPr>
          <w:cantSplit/>
          <w:trHeight w:val="624"/>
          <w:jc w:val="center"/>
        </w:trPr>
        <w:tc>
          <w:tcPr>
            <w:tcW w:w="275" w:type="pct"/>
            <w:vAlign w:val="center"/>
          </w:tcPr>
          <w:p w14:paraId="4945ED9B" w14:textId="77777777" w:rsidR="00B32F55" w:rsidRDefault="00F71097">
            <w:pPr>
              <w:pStyle w:val="a6"/>
              <w:jc w:val="center"/>
              <w:rPr>
                <w:rFonts w:eastAsia="宋体" w:hAnsi="宋体" w:cstheme="minorEastAsia"/>
                <w:sz w:val="24"/>
                <w:szCs w:val="24"/>
              </w:rPr>
            </w:pPr>
            <w:r>
              <w:rPr>
                <w:rFonts w:eastAsia="宋体" w:hAnsi="宋体" w:cstheme="minorEastAsia" w:hint="eastAsia"/>
                <w:sz w:val="24"/>
                <w:szCs w:val="24"/>
              </w:rPr>
              <w:t>1</w:t>
            </w:r>
          </w:p>
        </w:tc>
        <w:tc>
          <w:tcPr>
            <w:tcW w:w="479" w:type="pct"/>
            <w:vAlign w:val="center"/>
          </w:tcPr>
          <w:p w14:paraId="1AB928F4" w14:textId="77777777" w:rsidR="00B32F55" w:rsidRDefault="00B32F55">
            <w:pPr>
              <w:pStyle w:val="a6"/>
              <w:jc w:val="center"/>
              <w:rPr>
                <w:rFonts w:eastAsia="宋体" w:hAnsi="宋体" w:cstheme="minorEastAsia"/>
                <w:sz w:val="24"/>
                <w:szCs w:val="24"/>
              </w:rPr>
            </w:pPr>
          </w:p>
        </w:tc>
        <w:tc>
          <w:tcPr>
            <w:tcW w:w="439" w:type="pct"/>
            <w:vAlign w:val="center"/>
          </w:tcPr>
          <w:p w14:paraId="4C64E3B8" w14:textId="77777777" w:rsidR="00B32F55" w:rsidRDefault="00B32F55">
            <w:pPr>
              <w:pStyle w:val="a6"/>
              <w:jc w:val="center"/>
              <w:rPr>
                <w:rFonts w:eastAsia="宋体" w:hAnsi="宋体" w:cstheme="minorEastAsia"/>
                <w:sz w:val="24"/>
                <w:szCs w:val="24"/>
              </w:rPr>
            </w:pPr>
          </w:p>
        </w:tc>
        <w:tc>
          <w:tcPr>
            <w:tcW w:w="341" w:type="pct"/>
            <w:vAlign w:val="center"/>
          </w:tcPr>
          <w:p w14:paraId="5580E3D5" w14:textId="77777777" w:rsidR="00B32F55" w:rsidRDefault="00B32F55">
            <w:pPr>
              <w:pStyle w:val="a6"/>
              <w:jc w:val="center"/>
              <w:rPr>
                <w:rFonts w:eastAsia="宋体" w:hAnsi="宋体" w:cstheme="minorEastAsia"/>
                <w:sz w:val="24"/>
                <w:szCs w:val="24"/>
              </w:rPr>
            </w:pPr>
          </w:p>
        </w:tc>
        <w:tc>
          <w:tcPr>
            <w:tcW w:w="599" w:type="pct"/>
            <w:vAlign w:val="center"/>
          </w:tcPr>
          <w:p w14:paraId="4CB141FD" w14:textId="77777777" w:rsidR="00B32F55" w:rsidRDefault="00B32F55">
            <w:pPr>
              <w:pStyle w:val="a6"/>
              <w:jc w:val="center"/>
              <w:rPr>
                <w:rFonts w:eastAsia="宋体" w:hAnsi="宋体" w:cstheme="minorEastAsia"/>
                <w:sz w:val="24"/>
                <w:szCs w:val="24"/>
              </w:rPr>
            </w:pPr>
          </w:p>
        </w:tc>
        <w:tc>
          <w:tcPr>
            <w:tcW w:w="630" w:type="pct"/>
            <w:vAlign w:val="center"/>
          </w:tcPr>
          <w:p w14:paraId="473D580F" w14:textId="77777777" w:rsidR="00B32F55" w:rsidRDefault="00B32F55">
            <w:pPr>
              <w:pStyle w:val="a6"/>
              <w:jc w:val="center"/>
              <w:rPr>
                <w:rFonts w:eastAsia="宋体" w:hAnsi="宋体" w:cstheme="minorEastAsia"/>
                <w:sz w:val="24"/>
                <w:szCs w:val="24"/>
              </w:rPr>
            </w:pPr>
          </w:p>
        </w:tc>
        <w:tc>
          <w:tcPr>
            <w:tcW w:w="737" w:type="pct"/>
            <w:vAlign w:val="center"/>
          </w:tcPr>
          <w:p w14:paraId="1768066D" w14:textId="77777777" w:rsidR="00B32F55" w:rsidRDefault="00B32F55">
            <w:pPr>
              <w:pStyle w:val="a6"/>
              <w:jc w:val="center"/>
              <w:rPr>
                <w:rFonts w:eastAsia="宋体" w:hAnsi="宋体" w:cstheme="minorEastAsia"/>
                <w:sz w:val="24"/>
                <w:szCs w:val="24"/>
              </w:rPr>
            </w:pPr>
          </w:p>
        </w:tc>
        <w:tc>
          <w:tcPr>
            <w:tcW w:w="427" w:type="pct"/>
            <w:vAlign w:val="center"/>
          </w:tcPr>
          <w:p w14:paraId="0CCB484F" w14:textId="77777777" w:rsidR="00B32F55" w:rsidRDefault="00B32F55">
            <w:pPr>
              <w:pStyle w:val="a6"/>
              <w:jc w:val="center"/>
              <w:rPr>
                <w:rFonts w:eastAsia="宋体" w:hAnsi="宋体" w:cstheme="minorEastAsia"/>
                <w:sz w:val="24"/>
                <w:szCs w:val="24"/>
              </w:rPr>
            </w:pPr>
          </w:p>
        </w:tc>
        <w:tc>
          <w:tcPr>
            <w:tcW w:w="769" w:type="pct"/>
            <w:vAlign w:val="center"/>
          </w:tcPr>
          <w:p w14:paraId="6DA1C7D4" w14:textId="77777777" w:rsidR="00B32F55" w:rsidRDefault="00B32F55">
            <w:pPr>
              <w:pStyle w:val="a6"/>
              <w:jc w:val="center"/>
              <w:rPr>
                <w:rFonts w:eastAsia="宋体" w:hAnsi="宋体" w:cstheme="minorEastAsia"/>
                <w:sz w:val="24"/>
                <w:szCs w:val="24"/>
              </w:rPr>
            </w:pPr>
          </w:p>
        </w:tc>
        <w:tc>
          <w:tcPr>
            <w:tcW w:w="304" w:type="pct"/>
            <w:vAlign w:val="center"/>
          </w:tcPr>
          <w:p w14:paraId="727BF4A4" w14:textId="77777777" w:rsidR="00B32F55" w:rsidRDefault="00B32F55">
            <w:pPr>
              <w:pStyle w:val="a6"/>
              <w:jc w:val="center"/>
              <w:rPr>
                <w:rFonts w:eastAsia="宋体" w:hAnsi="宋体" w:cstheme="minorEastAsia"/>
                <w:spacing w:val="-6"/>
                <w:sz w:val="24"/>
                <w:szCs w:val="24"/>
              </w:rPr>
            </w:pPr>
          </w:p>
        </w:tc>
      </w:tr>
      <w:tr w:rsidR="00B32F55" w14:paraId="61D68AEB" w14:textId="77777777">
        <w:trPr>
          <w:cantSplit/>
          <w:trHeight w:val="624"/>
          <w:jc w:val="center"/>
        </w:trPr>
        <w:tc>
          <w:tcPr>
            <w:tcW w:w="275" w:type="pct"/>
            <w:vAlign w:val="center"/>
          </w:tcPr>
          <w:p w14:paraId="7DC94905" w14:textId="77777777" w:rsidR="00B32F55" w:rsidRDefault="00F71097">
            <w:pPr>
              <w:pStyle w:val="a6"/>
              <w:jc w:val="center"/>
              <w:rPr>
                <w:rFonts w:eastAsia="宋体" w:hAnsi="宋体" w:cstheme="minorEastAsia"/>
                <w:sz w:val="24"/>
                <w:szCs w:val="24"/>
              </w:rPr>
            </w:pPr>
            <w:r>
              <w:rPr>
                <w:rFonts w:eastAsia="宋体" w:hAnsi="宋体" w:cstheme="minorEastAsia" w:hint="eastAsia"/>
                <w:sz w:val="24"/>
                <w:szCs w:val="24"/>
              </w:rPr>
              <w:t>…</w:t>
            </w:r>
          </w:p>
        </w:tc>
        <w:tc>
          <w:tcPr>
            <w:tcW w:w="479" w:type="pct"/>
            <w:vAlign w:val="center"/>
          </w:tcPr>
          <w:p w14:paraId="2E034BD7" w14:textId="77777777" w:rsidR="00B32F55" w:rsidRDefault="00B32F55">
            <w:pPr>
              <w:pStyle w:val="a6"/>
              <w:jc w:val="center"/>
              <w:rPr>
                <w:rFonts w:eastAsia="宋体" w:hAnsi="宋体" w:cstheme="minorEastAsia"/>
                <w:sz w:val="24"/>
                <w:szCs w:val="24"/>
              </w:rPr>
            </w:pPr>
          </w:p>
        </w:tc>
        <w:tc>
          <w:tcPr>
            <w:tcW w:w="439" w:type="pct"/>
            <w:vAlign w:val="center"/>
          </w:tcPr>
          <w:p w14:paraId="4F8136DE" w14:textId="77777777" w:rsidR="00B32F55" w:rsidRDefault="00B32F55">
            <w:pPr>
              <w:pStyle w:val="a6"/>
              <w:jc w:val="center"/>
              <w:rPr>
                <w:rFonts w:eastAsia="宋体" w:hAnsi="宋体" w:cstheme="minorEastAsia"/>
                <w:sz w:val="24"/>
                <w:szCs w:val="24"/>
              </w:rPr>
            </w:pPr>
          </w:p>
        </w:tc>
        <w:tc>
          <w:tcPr>
            <w:tcW w:w="341" w:type="pct"/>
            <w:vAlign w:val="center"/>
          </w:tcPr>
          <w:p w14:paraId="2B22D298" w14:textId="77777777" w:rsidR="00B32F55" w:rsidRDefault="00B32F55">
            <w:pPr>
              <w:pStyle w:val="a6"/>
              <w:jc w:val="center"/>
              <w:rPr>
                <w:rFonts w:eastAsia="宋体" w:hAnsi="宋体" w:cstheme="minorEastAsia"/>
                <w:sz w:val="24"/>
                <w:szCs w:val="24"/>
              </w:rPr>
            </w:pPr>
          </w:p>
        </w:tc>
        <w:tc>
          <w:tcPr>
            <w:tcW w:w="599" w:type="pct"/>
            <w:vAlign w:val="center"/>
          </w:tcPr>
          <w:p w14:paraId="71F5D2EE" w14:textId="77777777" w:rsidR="00B32F55" w:rsidRDefault="00B32F55">
            <w:pPr>
              <w:pStyle w:val="a6"/>
              <w:jc w:val="center"/>
              <w:rPr>
                <w:rFonts w:eastAsia="宋体" w:hAnsi="宋体" w:cstheme="minorEastAsia"/>
                <w:sz w:val="24"/>
                <w:szCs w:val="24"/>
              </w:rPr>
            </w:pPr>
          </w:p>
        </w:tc>
        <w:tc>
          <w:tcPr>
            <w:tcW w:w="630" w:type="pct"/>
            <w:vAlign w:val="center"/>
          </w:tcPr>
          <w:p w14:paraId="7EA9D9C3" w14:textId="77777777" w:rsidR="00B32F55" w:rsidRDefault="00B32F55">
            <w:pPr>
              <w:pStyle w:val="a6"/>
              <w:jc w:val="center"/>
              <w:rPr>
                <w:rFonts w:eastAsia="宋体" w:hAnsi="宋体" w:cstheme="minorEastAsia"/>
                <w:sz w:val="24"/>
                <w:szCs w:val="24"/>
              </w:rPr>
            </w:pPr>
          </w:p>
        </w:tc>
        <w:tc>
          <w:tcPr>
            <w:tcW w:w="737" w:type="pct"/>
            <w:vAlign w:val="center"/>
          </w:tcPr>
          <w:p w14:paraId="5513FDDB" w14:textId="77777777" w:rsidR="00B32F55" w:rsidRDefault="00B32F55">
            <w:pPr>
              <w:pStyle w:val="a6"/>
              <w:jc w:val="center"/>
              <w:rPr>
                <w:rFonts w:eastAsia="宋体" w:hAnsi="宋体" w:cstheme="minorEastAsia"/>
                <w:sz w:val="24"/>
                <w:szCs w:val="24"/>
              </w:rPr>
            </w:pPr>
          </w:p>
        </w:tc>
        <w:tc>
          <w:tcPr>
            <w:tcW w:w="427" w:type="pct"/>
            <w:vAlign w:val="center"/>
          </w:tcPr>
          <w:p w14:paraId="7AFEA9AD" w14:textId="77777777" w:rsidR="00B32F55" w:rsidRDefault="00B32F55">
            <w:pPr>
              <w:pStyle w:val="a6"/>
              <w:jc w:val="center"/>
              <w:rPr>
                <w:rFonts w:eastAsia="宋体" w:hAnsi="宋体" w:cstheme="minorEastAsia"/>
                <w:sz w:val="24"/>
                <w:szCs w:val="24"/>
              </w:rPr>
            </w:pPr>
          </w:p>
        </w:tc>
        <w:tc>
          <w:tcPr>
            <w:tcW w:w="769" w:type="pct"/>
            <w:vAlign w:val="center"/>
          </w:tcPr>
          <w:p w14:paraId="16C03A00" w14:textId="77777777" w:rsidR="00B32F55" w:rsidRDefault="00B32F55">
            <w:pPr>
              <w:pStyle w:val="a6"/>
              <w:jc w:val="center"/>
              <w:rPr>
                <w:rFonts w:eastAsia="宋体" w:hAnsi="宋体" w:cstheme="minorEastAsia"/>
                <w:sz w:val="24"/>
                <w:szCs w:val="24"/>
              </w:rPr>
            </w:pPr>
          </w:p>
        </w:tc>
        <w:tc>
          <w:tcPr>
            <w:tcW w:w="304" w:type="pct"/>
            <w:vAlign w:val="center"/>
          </w:tcPr>
          <w:p w14:paraId="677DD80E" w14:textId="77777777" w:rsidR="00B32F55" w:rsidRDefault="00B32F55">
            <w:pPr>
              <w:pStyle w:val="a6"/>
              <w:jc w:val="center"/>
              <w:rPr>
                <w:rFonts w:eastAsia="宋体" w:hAnsi="宋体" w:cstheme="minorEastAsia"/>
                <w:spacing w:val="-6"/>
                <w:sz w:val="24"/>
                <w:szCs w:val="24"/>
              </w:rPr>
            </w:pPr>
          </w:p>
        </w:tc>
      </w:tr>
      <w:tr w:rsidR="00B32F55" w14:paraId="18326DC4" w14:textId="77777777">
        <w:trPr>
          <w:cantSplit/>
          <w:trHeight w:val="624"/>
          <w:jc w:val="center"/>
        </w:trPr>
        <w:tc>
          <w:tcPr>
            <w:tcW w:w="275" w:type="pct"/>
            <w:vAlign w:val="center"/>
          </w:tcPr>
          <w:p w14:paraId="7E9C408B" w14:textId="77777777" w:rsidR="00B32F55" w:rsidRDefault="00F71097">
            <w:pPr>
              <w:pStyle w:val="a6"/>
              <w:jc w:val="center"/>
              <w:rPr>
                <w:rFonts w:eastAsia="宋体" w:hAnsi="宋体" w:cstheme="minorEastAsia"/>
                <w:sz w:val="24"/>
                <w:szCs w:val="24"/>
              </w:rPr>
            </w:pPr>
            <w:r>
              <w:rPr>
                <w:rFonts w:eastAsia="宋体" w:hAnsi="宋体" w:cstheme="minorEastAsia" w:hint="eastAsia"/>
                <w:sz w:val="24"/>
                <w:szCs w:val="24"/>
              </w:rPr>
              <w:t>N</w:t>
            </w:r>
          </w:p>
        </w:tc>
        <w:tc>
          <w:tcPr>
            <w:tcW w:w="479" w:type="pct"/>
            <w:vAlign w:val="center"/>
          </w:tcPr>
          <w:p w14:paraId="4B651945" w14:textId="77777777" w:rsidR="00B32F55" w:rsidRDefault="00B32F55">
            <w:pPr>
              <w:pStyle w:val="a6"/>
              <w:jc w:val="center"/>
              <w:rPr>
                <w:rFonts w:eastAsia="宋体" w:hAnsi="宋体" w:cstheme="minorEastAsia"/>
                <w:sz w:val="24"/>
                <w:szCs w:val="24"/>
              </w:rPr>
            </w:pPr>
          </w:p>
        </w:tc>
        <w:tc>
          <w:tcPr>
            <w:tcW w:w="439" w:type="pct"/>
            <w:vAlign w:val="center"/>
          </w:tcPr>
          <w:p w14:paraId="008740D1" w14:textId="77777777" w:rsidR="00B32F55" w:rsidRDefault="00B32F55">
            <w:pPr>
              <w:pStyle w:val="a6"/>
              <w:jc w:val="center"/>
              <w:rPr>
                <w:rFonts w:eastAsia="宋体" w:hAnsi="宋体" w:cstheme="minorEastAsia"/>
                <w:sz w:val="24"/>
                <w:szCs w:val="24"/>
              </w:rPr>
            </w:pPr>
          </w:p>
        </w:tc>
        <w:tc>
          <w:tcPr>
            <w:tcW w:w="341" w:type="pct"/>
            <w:vAlign w:val="center"/>
          </w:tcPr>
          <w:p w14:paraId="5FCE2FBF" w14:textId="77777777" w:rsidR="00B32F55" w:rsidRDefault="00B32F55">
            <w:pPr>
              <w:pStyle w:val="a6"/>
              <w:jc w:val="center"/>
              <w:rPr>
                <w:rFonts w:eastAsia="宋体" w:hAnsi="宋体" w:cstheme="minorEastAsia"/>
                <w:sz w:val="24"/>
                <w:szCs w:val="24"/>
              </w:rPr>
            </w:pPr>
          </w:p>
        </w:tc>
        <w:tc>
          <w:tcPr>
            <w:tcW w:w="599" w:type="pct"/>
            <w:vAlign w:val="center"/>
          </w:tcPr>
          <w:p w14:paraId="040A9778" w14:textId="77777777" w:rsidR="00B32F55" w:rsidRDefault="00B32F55">
            <w:pPr>
              <w:pStyle w:val="a6"/>
              <w:jc w:val="center"/>
              <w:rPr>
                <w:rFonts w:eastAsia="宋体" w:hAnsi="宋体" w:cstheme="minorEastAsia"/>
                <w:sz w:val="24"/>
                <w:szCs w:val="24"/>
              </w:rPr>
            </w:pPr>
          </w:p>
        </w:tc>
        <w:tc>
          <w:tcPr>
            <w:tcW w:w="630" w:type="pct"/>
            <w:vAlign w:val="center"/>
          </w:tcPr>
          <w:p w14:paraId="256196CF" w14:textId="77777777" w:rsidR="00B32F55" w:rsidRDefault="00B32F55">
            <w:pPr>
              <w:pStyle w:val="a6"/>
              <w:jc w:val="center"/>
              <w:rPr>
                <w:rFonts w:eastAsia="宋体" w:hAnsi="宋体" w:cstheme="minorEastAsia"/>
                <w:sz w:val="24"/>
                <w:szCs w:val="24"/>
              </w:rPr>
            </w:pPr>
          </w:p>
        </w:tc>
        <w:tc>
          <w:tcPr>
            <w:tcW w:w="737" w:type="pct"/>
            <w:vAlign w:val="center"/>
          </w:tcPr>
          <w:p w14:paraId="2BE3503A" w14:textId="77777777" w:rsidR="00B32F55" w:rsidRDefault="00B32F55">
            <w:pPr>
              <w:pStyle w:val="a6"/>
              <w:jc w:val="center"/>
              <w:rPr>
                <w:rFonts w:eastAsia="宋体" w:hAnsi="宋体" w:cstheme="minorEastAsia"/>
                <w:sz w:val="24"/>
                <w:szCs w:val="24"/>
              </w:rPr>
            </w:pPr>
          </w:p>
        </w:tc>
        <w:tc>
          <w:tcPr>
            <w:tcW w:w="427" w:type="pct"/>
            <w:vAlign w:val="center"/>
          </w:tcPr>
          <w:p w14:paraId="4A89906B" w14:textId="77777777" w:rsidR="00B32F55" w:rsidRDefault="00B32F55">
            <w:pPr>
              <w:pStyle w:val="a6"/>
              <w:jc w:val="center"/>
              <w:rPr>
                <w:rFonts w:eastAsia="宋体" w:hAnsi="宋体" w:cstheme="minorEastAsia"/>
                <w:sz w:val="24"/>
                <w:szCs w:val="24"/>
              </w:rPr>
            </w:pPr>
          </w:p>
        </w:tc>
        <w:tc>
          <w:tcPr>
            <w:tcW w:w="769" w:type="pct"/>
            <w:vAlign w:val="center"/>
          </w:tcPr>
          <w:p w14:paraId="1A76406D" w14:textId="77777777" w:rsidR="00B32F55" w:rsidRDefault="00B32F55">
            <w:pPr>
              <w:pStyle w:val="a6"/>
              <w:jc w:val="center"/>
              <w:rPr>
                <w:rFonts w:eastAsia="宋体" w:hAnsi="宋体" w:cstheme="minorEastAsia"/>
                <w:sz w:val="24"/>
                <w:szCs w:val="24"/>
              </w:rPr>
            </w:pPr>
          </w:p>
        </w:tc>
        <w:tc>
          <w:tcPr>
            <w:tcW w:w="304" w:type="pct"/>
            <w:vAlign w:val="center"/>
          </w:tcPr>
          <w:p w14:paraId="45924A1F" w14:textId="77777777" w:rsidR="00B32F55" w:rsidRDefault="00B32F55">
            <w:pPr>
              <w:pStyle w:val="a6"/>
              <w:jc w:val="center"/>
              <w:rPr>
                <w:rFonts w:eastAsia="宋体" w:hAnsi="宋体" w:cstheme="minorEastAsia"/>
                <w:spacing w:val="-6"/>
                <w:sz w:val="24"/>
                <w:szCs w:val="24"/>
              </w:rPr>
            </w:pPr>
          </w:p>
        </w:tc>
      </w:tr>
      <w:tr w:rsidR="00B32F55" w14:paraId="18D46361" w14:textId="77777777">
        <w:trPr>
          <w:cantSplit/>
          <w:trHeight w:val="624"/>
          <w:jc w:val="center"/>
        </w:trPr>
        <w:tc>
          <w:tcPr>
            <w:tcW w:w="275" w:type="pct"/>
            <w:vAlign w:val="center"/>
          </w:tcPr>
          <w:p w14:paraId="61A9BE42" w14:textId="77777777" w:rsidR="00B32F55" w:rsidRDefault="00B32F55">
            <w:pPr>
              <w:pStyle w:val="a6"/>
              <w:jc w:val="center"/>
              <w:rPr>
                <w:rFonts w:eastAsia="宋体" w:hAnsi="宋体" w:cstheme="minorEastAsia"/>
                <w:spacing w:val="-6"/>
                <w:sz w:val="24"/>
                <w:szCs w:val="24"/>
              </w:rPr>
            </w:pPr>
          </w:p>
        </w:tc>
        <w:tc>
          <w:tcPr>
            <w:tcW w:w="4725" w:type="pct"/>
            <w:gridSpan w:val="9"/>
            <w:vAlign w:val="center"/>
          </w:tcPr>
          <w:p w14:paraId="47F4E3CF" w14:textId="77777777" w:rsidR="00B32F55" w:rsidRDefault="00F71097">
            <w:pPr>
              <w:pStyle w:val="a6"/>
              <w:jc w:val="center"/>
              <w:rPr>
                <w:rFonts w:eastAsia="宋体" w:hAnsi="宋体" w:cstheme="minorEastAsia"/>
                <w:spacing w:val="-6"/>
                <w:sz w:val="24"/>
                <w:szCs w:val="24"/>
              </w:rPr>
            </w:pPr>
            <w:r>
              <w:rPr>
                <w:rFonts w:eastAsia="宋体" w:hAnsi="宋体" w:cstheme="minorEastAsia" w:hint="eastAsia"/>
                <w:spacing w:val="-6"/>
                <w:sz w:val="24"/>
                <w:szCs w:val="24"/>
              </w:rPr>
              <w:t>总报价（大写）：人民币               （￥               元）</w:t>
            </w:r>
          </w:p>
        </w:tc>
      </w:tr>
      <w:tr w:rsidR="00B32F55" w14:paraId="62D87DE3" w14:textId="77777777">
        <w:trPr>
          <w:cantSplit/>
          <w:trHeight w:val="624"/>
          <w:jc w:val="center"/>
        </w:trPr>
        <w:tc>
          <w:tcPr>
            <w:tcW w:w="275" w:type="pct"/>
            <w:vAlign w:val="center"/>
          </w:tcPr>
          <w:p w14:paraId="26F53849" w14:textId="77777777" w:rsidR="00B32F55" w:rsidRDefault="00B32F55">
            <w:pPr>
              <w:pStyle w:val="a6"/>
              <w:jc w:val="center"/>
              <w:rPr>
                <w:rFonts w:eastAsia="宋体" w:hAnsi="宋体" w:cstheme="minorEastAsia"/>
                <w:spacing w:val="-6"/>
                <w:sz w:val="24"/>
                <w:szCs w:val="24"/>
              </w:rPr>
            </w:pPr>
          </w:p>
        </w:tc>
        <w:tc>
          <w:tcPr>
            <w:tcW w:w="4725" w:type="pct"/>
            <w:gridSpan w:val="9"/>
            <w:vAlign w:val="center"/>
          </w:tcPr>
          <w:p w14:paraId="287D1D44" w14:textId="77777777" w:rsidR="00B32F55" w:rsidRDefault="00F71097">
            <w:pPr>
              <w:pStyle w:val="a6"/>
              <w:jc w:val="center"/>
              <w:rPr>
                <w:rFonts w:eastAsia="宋体" w:hAnsi="宋体" w:cstheme="minorEastAsia"/>
                <w:spacing w:val="-6"/>
                <w:sz w:val="24"/>
                <w:szCs w:val="24"/>
              </w:rPr>
            </w:pPr>
            <w:r>
              <w:rPr>
                <w:rFonts w:eastAsia="宋体" w:hAnsi="宋体" w:cstheme="minorEastAsia" w:hint="eastAsia"/>
                <w:spacing w:val="-6"/>
                <w:sz w:val="24"/>
                <w:szCs w:val="24"/>
              </w:rPr>
              <w:t>交货期：</w:t>
            </w:r>
          </w:p>
        </w:tc>
      </w:tr>
      <w:tr w:rsidR="00B32F55" w14:paraId="5E172AB7" w14:textId="77777777">
        <w:trPr>
          <w:cantSplit/>
          <w:trHeight w:val="624"/>
          <w:jc w:val="center"/>
        </w:trPr>
        <w:tc>
          <w:tcPr>
            <w:tcW w:w="275" w:type="pct"/>
            <w:vAlign w:val="center"/>
          </w:tcPr>
          <w:p w14:paraId="2662528C" w14:textId="77777777" w:rsidR="00B32F55" w:rsidRDefault="00B32F55">
            <w:pPr>
              <w:pStyle w:val="a6"/>
              <w:jc w:val="center"/>
              <w:rPr>
                <w:rFonts w:eastAsia="宋体" w:hAnsi="宋体" w:cstheme="minorEastAsia"/>
                <w:spacing w:val="-6"/>
                <w:sz w:val="24"/>
                <w:szCs w:val="24"/>
              </w:rPr>
            </w:pPr>
          </w:p>
        </w:tc>
        <w:tc>
          <w:tcPr>
            <w:tcW w:w="4725" w:type="pct"/>
            <w:gridSpan w:val="9"/>
            <w:vAlign w:val="center"/>
          </w:tcPr>
          <w:p w14:paraId="2505799C" w14:textId="77777777" w:rsidR="00B32F55" w:rsidRDefault="00F71097">
            <w:pPr>
              <w:pStyle w:val="a6"/>
              <w:jc w:val="center"/>
              <w:rPr>
                <w:rFonts w:eastAsia="宋体" w:hAnsi="宋体" w:cstheme="minorEastAsia"/>
                <w:spacing w:val="-6"/>
                <w:sz w:val="24"/>
                <w:szCs w:val="24"/>
              </w:rPr>
            </w:pPr>
            <w:r>
              <w:rPr>
                <w:rFonts w:eastAsia="宋体" w:hAnsi="宋体" w:cstheme="minorEastAsia" w:hint="eastAsia"/>
                <w:spacing w:val="-6"/>
                <w:sz w:val="24"/>
                <w:szCs w:val="24"/>
              </w:rPr>
              <w:t>质保期：</w:t>
            </w:r>
          </w:p>
        </w:tc>
      </w:tr>
      <w:tr w:rsidR="00B32F55" w14:paraId="43A4742F" w14:textId="77777777">
        <w:trPr>
          <w:cantSplit/>
          <w:trHeight w:val="624"/>
          <w:jc w:val="center"/>
        </w:trPr>
        <w:tc>
          <w:tcPr>
            <w:tcW w:w="275" w:type="pct"/>
            <w:vAlign w:val="center"/>
          </w:tcPr>
          <w:p w14:paraId="39CE8E8A" w14:textId="77777777" w:rsidR="00B32F55" w:rsidRDefault="00B32F55">
            <w:pPr>
              <w:pStyle w:val="a6"/>
              <w:jc w:val="center"/>
              <w:rPr>
                <w:rFonts w:eastAsia="宋体" w:hAnsi="宋体" w:cstheme="minorEastAsia"/>
                <w:spacing w:val="-6"/>
                <w:sz w:val="24"/>
                <w:szCs w:val="24"/>
              </w:rPr>
            </w:pPr>
          </w:p>
        </w:tc>
        <w:tc>
          <w:tcPr>
            <w:tcW w:w="4725" w:type="pct"/>
            <w:gridSpan w:val="9"/>
            <w:vAlign w:val="center"/>
          </w:tcPr>
          <w:p w14:paraId="443F18BA" w14:textId="77777777" w:rsidR="00B32F55" w:rsidRDefault="00F71097">
            <w:pPr>
              <w:pStyle w:val="a6"/>
              <w:jc w:val="center"/>
              <w:rPr>
                <w:rFonts w:eastAsia="宋体" w:hAnsi="宋体" w:cstheme="minorEastAsia"/>
                <w:spacing w:val="-6"/>
                <w:sz w:val="24"/>
                <w:szCs w:val="24"/>
              </w:rPr>
            </w:pPr>
            <w:r>
              <w:rPr>
                <w:rFonts w:eastAsia="宋体" w:hAnsi="宋体" w:cstheme="minorEastAsia" w:hint="eastAsia"/>
                <w:spacing w:val="-6"/>
                <w:sz w:val="24"/>
                <w:szCs w:val="24"/>
              </w:rPr>
              <w:t>付款方式：</w:t>
            </w:r>
          </w:p>
        </w:tc>
      </w:tr>
      <w:tr w:rsidR="00B32F55" w14:paraId="00901228" w14:textId="77777777">
        <w:trPr>
          <w:cantSplit/>
          <w:trHeight w:val="624"/>
          <w:jc w:val="center"/>
        </w:trPr>
        <w:tc>
          <w:tcPr>
            <w:tcW w:w="275" w:type="pct"/>
            <w:vAlign w:val="center"/>
          </w:tcPr>
          <w:p w14:paraId="1709F609" w14:textId="77777777" w:rsidR="00B32F55" w:rsidRDefault="00B32F55">
            <w:pPr>
              <w:pStyle w:val="a6"/>
              <w:jc w:val="center"/>
              <w:rPr>
                <w:rFonts w:eastAsia="宋体" w:hAnsi="宋体" w:cstheme="minorEastAsia"/>
                <w:spacing w:val="-6"/>
                <w:sz w:val="24"/>
                <w:szCs w:val="24"/>
              </w:rPr>
            </w:pPr>
          </w:p>
        </w:tc>
        <w:tc>
          <w:tcPr>
            <w:tcW w:w="4725" w:type="pct"/>
            <w:gridSpan w:val="9"/>
            <w:vAlign w:val="center"/>
          </w:tcPr>
          <w:p w14:paraId="74306B44" w14:textId="77777777" w:rsidR="00B32F55" w:rsidRDefault="00F71097">
            <w:pPr>
              <w:pStyle w:val="a6"/>
              <w:jc w:val="center"/>
              <w:rPr>
                <w:rFonts w:eastAsia="宋体" w:hAnsi="宋体" w:cstheme="minorEastAsia"/>
                <w:spacing w:val="-6"/>
                <w:sz w:val="24"/>
                <w:szCs w:val="24"/>
              </w:rPr>
            </w:pPr>
            <w:r>
              <w:rPr>
                <w:rFonts w:eastAsia="宋体" w:hAnsi="宋体" w:cstheme="minorEastAsia" w:hint="eastAsia"/>
                <w:spacing w:val="-6"/>
                <w:sz w:val="24"/>
                <w:szCs w:val="24"/>
              </w:rPr>
              <w:t>备注：以上总报价包含货物费用、运杂费、税金和其他费用。</w:t>
            </w:r>
          </w:p>
        </w:tc>
      </w:tr>
      <w:bookmarkEnd w:id="3"/>
    </w:tbl>
    <w:p w14:paraId="32154526" w14:textId="77777777" w:rsidR="00B32F55" w:rsidRDefault="00B32F55">
      <w:pPr>
        <w:pStyle w:val="a6"/>
        <w:rPr>
          <w:rFonts w:eastAsia="宋体" w:hAnsi="宋体" w:cstheme="minorEastAsia"/>
          <w:sz w:val="24"/>
          <w:szCs w:val="24"/>
        </w:rPr>
      </w:pPr>
    </w:p>
    <w:p w14:paraId="750A9A9E" w14:textId="77777777" w:rsidR="00B32F55" w:rsidRDefault="00B32F55">
      <w:pPr>
        <w:pStyle w:val="a6"/>
        <w:rPr>
          <w:rFonts w:eastAsia="宋体" w:hAnsi="宋体" w:cstheme="minorEastAsia"/>
          <w:sz w:val="24"/>
          <w:szCs w:val="24"/>
        </w:rPr>
      </w:pPr>
    </w:p>
    <w:p w14:paraId="32DAA69C" w14:textId="77777777" w:rsidR="00B32F55" w:rsidRDefault="00B32F55">
      <w:pPr>
        <w:pStyle w:val="a6"/>
        <w:rPr>
          <w:rFonts w:eastAsia="宋体" w:hAnsi="宋体" w:cstheme="minorEastAsia"/>
          <w:sz w:val="24"/>
          <w:szCs w:val="24"/>
        </w:rPr>
      </w:pPr>
    </w:p>
    <w:p w14:paraId="09366CA4" w14:textId="77777777" w:rsidR="00B32F55" w:rsidRDefault="00B32F55">
      <w:pPr>
        <w:pStyle w:val="a6"/>
        <w:rPr>
          <w:rFonts w:eastAsia="宋体" w:hAnsi="宋体" w:cstheme="minorEastAsia"/>
          <w:sz w:val="24"/>
          <w:szCs w:val="24"/>
        </w:rPr>
      </w:pPr>
    </w:p>
    <w:p w14:paraId="07F28B60" w14:textId="77777777" w:rsidR="00B32F55" w:rsidRDefault="00B32F55">
      <w:pPr>
        <w:pStyle w:val="a6"/>
        <w:rPr>
          <w:rFonts w:eastAsia="宋体" w:hAnsi="宋体" w:cstheme="minorEastAsia"/>
          <w:sz w:val="24"/>
          <w:szCs w:val="24"/>
        </w:rPr>
      </w:pPr>
    </w:p>
    <w:p w14:paraId="7ED99366" w14:textId="77777777" w:rsidR="00B32F55" w:rsidRDefault="00B32F55">
      <w:pPr>
        <w:pStyle w:val="a6"/>
        <w:rPr>
          <w:rFonts w:eastAsia="宋体" w:hAnsi="宋体" w:cstheme="minorEastAsia"/>
          <w:sz w:val="24"/>
          <w:szCs w:val="24"/>
        </w:rPr>
      </w:pPr>
    </w:p>
    <w:p w14:paraId="7BF8B2BA" w14:textId="77777777" w:rsidR="00B32F55" w:rsidRDefault="00F71097">
      <w:pPr>
        <w:pStyle w:val="a6"/>
        <w:spacing w:line="600" w:lineRule="exact"/>
        <w:rPr>
          <w:rFonts w:eastAsia="宋体" w:hAnsi="宋体" w:cstheme="minorEastAsia"/>
          <w:sz w:val="24"/>
          <w:szCs w:val="24"/>
        </w:rPr>
      </w:pPr>
      <w:r>
        <w:rPr>
          <w:rFonts w:eastAsia="宋体" w:hAnsi="宋体" w:cstheme="minorEastAsia" w:hint="eastAsia"/>
          <w:sz w:val="24"/>
          <w:szCs w:val="24"/>
        </w:rPr>
        <w:t>法定代表人或其委托代理人签字（或盖章）：</w:t>
      </w:r>
      <w:r>
        <w:rPr>
          <w:rFonts w:eastAsia="宋体" w:hAnsi="宋体" w:cstheme="minorEastAsia" w:hint="eastAsia"/>
          <w:sz w:val="24"/>
          <w:szCs w:val="24"/>
          <w:u w:val="single"/>
        </w:rPr>
        <w:t xml:space="preserve">                  </w:t>
      </w:r>
    </w:p>
    <w:p w14:paraId="0EED8162" w14:textId="77777777" w:rsidR="00B32F55" w:rsidRDefault="00B32F55">
      <w:pPr>
        <w:pStyle w:val="a6"/>
        <w:spacing w:line="600" w:lineRule="exact"/>
        <w:rPr>
          <w:rFonts w:eastAsia="宋体" w:hAnsi="宋体" w:cstheme="minorEastAsia"/>
          <w:sz w:val="24"/>
          <w:szCs w:val="24"/>
        </w:rPr>
      </w:pPr>
    </w:p>
    <w:p w14:paraId="48895129" w14:textId="77777777" w:rsidR="00B32F55" w:rsidRDefault="00F71097">
      <w:pPr>
        <w:pStyle w:val="a6"/>
        <w:spacing w:line="600" w:lineRule="exact"/>
        <w:rPr>
          <w:rFonts w:eastAsia="宋体" w:hAnsi="宋体" w:cstheme="minorEastAsia"/>
          <w:sz w:val="24"/>
          <w:szCs w:val="24"/>
        </w:rPr>
      </w:pPr>
      <w:r>
        <w:rPr>
          <w:rFonts w:eastAsia="宋体" w:hAnsi="宋体" w:cstheme="minorEastAsia" w:hint="eastAsia"/>
          <w:sz w:val="24"/>
          <w:szCs w:val="24"/>
        </w:rPr>
        <w:t>投标人（公章）：</w:t>
      </w:r>
      <w:r>
        <w:rPr>
          <w:rFonts w:eastAsia="宋体" w:hAnsi="宋体" w:cstheme="minorEastAsia" w:hint="eastAsia"/>
          <w:sz w:val="24"/>
          <w:szCs w:val="24"/>
          <w:u w:val="single"/>
        </w:rPr>
        <w:t xml:space="preserve">                                          </w:t>
      </w:r>
    </w:p>
    <w:p w14:paraId="56FB7373" w14:textId="77777777" w:rsidR="00B32F55" w:rsidRDefault="00B32F55">
      <w:pPr>
        <w:pStyle w:val="a6"/>
        <w:rPr>
          <w:rFonts w:eastAsia="宋体" w:hAnsi="宋体" w:cstheme="minorEastAsia"/>
          <w:sz w:val="24"/>
          <w:szCs w:val="24"/>
        </w:rPr>
      </w:pPr>
    </w:p>
    <w:p w14:paraId="0788EFA7" w14:textId="77777777" w:rsidR="00B32F55" w:rsidRDefault="00B32F55">
      <w:pPr>
        <w:pStyle w:val="a6"/>
        <w:rPr>
          <w:rFonts w:eastAsia="宋体" w:hAnsi="宋体" w:cstheme="minorEastAsia"/>
          <w:sz w:val="24"/>
          <w:szCs w:val="24"/>
        </w:rPr>
      </w:pPr>
    </w:p>
    <w:p w14:paraId="2B5E8A39" w14:textId="77777777" w:rsidR="00B32F55" w:rsidRDefault="00B32F55">
      <w:pPr>
        <w:pStyle w:val="a6"/>
        <w:rPr>
          <w:rFonts w:eastAsia="宋体" w:hAnsi="宋体" w:cstheme="minorEastAsia"/>
          <w:sz w:val="24"/>
          <w:szCs w:val="24"/>
        </w:rPr>
      </w:pPr>
    </w:p>
    <w:p w14:paraId="64E97B28" w14:textId="77777777" w:rsidR="00B32F55" w:rsidRDefault="00B32F55">
      <w:pPr>
        <w:pStyle w:val="a6"/>
        <w:rPr>
          <w:rFonts w:eastAsia="宋体" w:hAnsi="宋体" w:cstheme="minorEastAsia"/>
          <w:sz w:val="24"/>
          <w:szCs w:val="24"/>
        </w:rPr>
      </w:pPr>
    </w:p>
    <w:p w14:paraId="6C268E30" w14:textId="77777777" w:rsidR="00B32F55" w:rsidRDefault="00F71097">
      <w:pPr>
        <w:pStyle w:val="a6"/>
        <w:rPr>
          <w:rFonts w:eastAsia="宋体" w:hAnsi="宋体" w:cstheme="minorEastAsia"/>
          <w:b/>
          <w:bCs/>
          <w:sz w:val="24"/>
          <w:szCs w:val="24"/>
        </w:rPr>
      </w:pPr>
      <w:r>
        <w:rPr>
          <w:rFonts w:eastAsia="宋体" w:hAnsi="宋体" w:cstheme="minorEastAsia" w:hint="eastAsia"/>
          <w:b/>
          <w:bCs/>
          <w:sz w:val="24"/>
          <w:szCs w:val="24"/>
        </w:rPr>
        <w:t>注：未按照本投标报价表的格式要求填写投标报价表的，将造成非实质响应投标，从而导致该投标人投标无效。</w:t>
      </w:r>
    </w:p>
    <w:p w14:paraId="1E29AD6B" w14:textId="77777777" w:rsidR="00B32F55" w:rsidRDefault="00F71097">
      <w:pPr>
        <w:pStyle w:val="a6"/>
        <w:spacing w:line="500" w:lineRule="exact"/>
        <w:rPr>
          <w:rFonts w:eastAsia="宋体" w:hAnsi="宋体" w:cstheme="minorEastAsia"/>
          <w:sz w:val="24"/>
          <w:szCs w:val="24"/>
        </w:rPr>
      </w:pPr>
      <w:r>
        <w:rPr>
          <w:rFonts w:eastAsia="宋体" w:hAnsi="宋体" w:cstheme="minorEastAsia" w:hint="eastAsia"/>
          <w:sz w:val="24"/>
          <w:szCs w:val="24"/>
        </w:rPr>
        <w:br w:type="page"/>
      </w:r>
      <w:r>
        <w:rPr>
          <w:rFonts w:eastAsia="宋体" w:hAnsi="宋体" w:cstheme="minorEastAsia" w:hint="eastAsia"/>
          <w:sz w:val="24"/>
          <w:szCs w:val="24"/>
        </w:rPr>
        <w:lastRenderedPageBreak/>
        <w:t>格式3：</w:t>
      </w:r>
    </w:p>
    <w:p w14:paraId="3FEE9D97" w14:textId="77777777" w:rsidR="00B32F55" w:rsidRDefault="00F71097">
      <w:pPr>
        <w:pStyle w:val="a6"/>
        <w:jc w:val="center"/>
        <w:rPr>
          <w:rFonts w:eastAsia="宋体" w:hAnsi="宋体" w:cstheme="minorEastAsia"/>
          <w:b/>
          <w:sz w:val="24"/>
          <w:szCs w:val="24"/>
        </w:rPr>
      </w:pPr>
      <w:r>
        <w:rPr>
          <w:rFonts w:eastAsia="宋体" w:hAnsi="宋体" w:cstheme="minorEastAsia" w:hint="eastAsia"/>
          <w:b/>
          <w:sz w:val="24"/>
          <w:szCs w:val="24"/>
        </w:rPr>
        <w:t>售后服务承诺书（格式）</w:t>
      </w:r>
    </w:p>
    <w:p w14:paraId="40207AC7" w14:textId="77777777" w:rsidR="00B32F55" w:rsidRDefault="00F71097">
      <w:pPr>
        <w:pStyle w:val="a6"/>
        <w:jc w:val="center"/>
        <w:rPr>
          <w:rFonts w:eastAsia="宋体" w:hAnsi="宋体" w:cstheme="minorEastAsia"/>
          <w:sz w:val="24"/>
          <w:szCs w:val="24"/>
        </w:rPr>
      </w:pPr>
      <w:r>
        <w:rPr>
          <w:rFonts w:eastAsia="宋体" w:hAnsi="宋体" w:cstheme="minorEastAsia" w:hint="eastAsia"/>
          <w:sz w:val="24"/>
          <w:szCs w:val="24"/>
        </w:rPr>
        <w:t>(由投标人按《货物需求一览表》该分标售后服务及要求自行分别填写)</w:t>
      </w:r>
    </w:p>
    <w:p w14:paraId="391304BA" w14:textId="77777777" w:rsidR="00B32F55" w:rsidRDefault="00B32F55">
      <w:pPr>
        <w:pStyle w:val="a6"/>
        <w:spacing w:line="500" w:lineRule="exact"/>
        <w:rPr>
          <w:rFonts w:eastAsia="宋体" w:hAnsi="宋体" w:cstheme="minorEastAsia"/>
          <w:sz w:val="24"/>
          <w:szCs w:val="24"/>
        </w:rPr>
      </w:pPr>
    </w:p>
    <w:p w14:paraId="29A924A5" w14:textId="77777777" w:rsidR="00B32F55" w:rsidRDefault="00B32F55">
      <w:pPr>
        <w:rPr>
          <w:rFonts w:ascii="宋体" w:eastAsia="宋体" w:hAnsi="宋体" w:cstheme="minorEastAsia"/>
          <w:sz w:val="24"/>
        </w:rPr>
      </w:pPr>
    </w:p>
    <w:p w14:paraId="58EF95F2" w14:textId="77777777" w:rsidR="00B32F55" w:rsidRDefault="00B32F55">
      <w:pPr>
        <w:rPr>
          <w:rFonts w:ascii="宋体" w:eastAsia="宋体" w:hAnsi="宋体" w:cstheme="minorEastAsia"/>
          <w:sz w:val="24"/>
        </w:rPr>
      </w:pPr>
    </w:p>
    <w:p w14:paraId="7A58541B" w14:textId="77777777" w:rsidR="00B32F55" w:rsidRDefault="00B32F55">
      <w:pPr>
        <w:rPr>
          <w:rFonts w:ascii="宋体" w:eastAsia="宋体" w:hAnsi="宋体" w:cstheme="minorEastAsia"/>
          <w:sz w:val="24"/>
        </w:rPr>
      </w:pPr>
    </w:p>
    <w:p w14:paraId="299F7EEE" w14:textId="77777777" w:rsidR="00B32F55" w:rsidRDefault="00B32F55">
      <w:pPr>
        <w:rPr>
          <w:rFonts w:ascii="宋体" w:eastAsia="宋体" w:hAnsi="宋体" w:cstheme="minorEastAsia"/>
          <w:sz w:val="24"/>
        </w:rPr>
      </w:pPr>
    </w:p>
    <w:p w14:paraId="66D53252" w14:textId="77777777" w:rsidR="00B32F55" w:rsidRDefault="00B32F55">
      <w:pPr>
        <w:rPr>
          <w:rFonts w:ascii="宋体" w:eastAsia="宋体" w:hAnsi="宋体" w:cstheme="minorEastAsia"/>
          <w:sz w:val="24"/>
        </w:rPr>
      </w:pPr>
    </w:p>
    <w:p w14:paraId="1BF86708" w14:textId="77777777" w:rsidR="00B32F55" w:rsidRDefault="00B32F55">
      <w:pPr>
        <w:rPr>
          <w:rFonts w:ascii="宋体" w:eastAsia="宋体" w:hAnsi="宋体" w:cstheme="minorEastAsia"/>
          <w:sz w:val="24"/>
        </w:rPr>
      </w:pPr>
    </w:p>
    <w:p w14:paraId="23955F52" w14:textId="77777777" w:rsidR="00B32F55" w:rsidRDefault="00B32F55">
      <w:pPr>
        <w:rPr>
          <w:rFonts w:ascii="宋体" w:eastAsia="宋体" w:hAnsi="宋体" w:cstheme="minorEastAsia"/>
          <w:sz w:val="24"/>
        </w:rPr>
      </w:pPr>
    </w:p>
    <w:p w14:paraId="34769638" w14:textId="77777777" w:rsidR="00B32F55" w:rsidRDefault="00B32F55">
      <w:pPr>
        <w:rPr>
          <w:rFonts w:ascii="宋体" w:eastAsia="宋体" w:hAnsi="宋体" w:cstheme="minorEastAsia"/>
          <w:sz w:val="24"/>
        </w:rPr>
      </w:pPr>
    </w:p>
    <w:p w14:paraId="446DBC7C" w14:textId="77777777" w:rsidR="00B32F55" w:rsidRDefault="00B32F55">
      <w:pPr>
        <w:rPr>
          <w:rFonts w:ascii="宋体" w:eastAsia="宋体" w:hAnsi="宋体" w:cstheme="minorEastAsia"/>
          <w:sz w:val="24"/>
        </w:rPr>
      </w:pPr>
    </w:p>
    <w:p w14:paraId="40E4A83B" w14:textId="77777777" w:rsidR="00B32F55" w:rsidRDefault="00B32F55">
      <w:pPr>
        <w:rPr>
          <w:rFonts w:ascii="宋体" w:eastAsia="宋体" w:hAnsi="宋体" w:cstheme="minorEastAsia"/>
          <w:sz w:val="24"/>
        </w:rPr>
      </w:pPr>
    </w:p>
    <w:p w14:paraId="1F16A857" w14:textId="77777777" w:rsidR="00B32F55" w:rsidRDefault="00B32F55">
      <w:pPr>
        <w:rPr>
          <w:rFonts w:ascii="宋体" w:eastAsia="宋体" w:hAnsi="宋体" w:cstheme="minorEastAsia"/>
          <w:sz w:val="24"/>
        </w:rPr>
      </w:pPr>
    </w:p>
    <w:p w14:paraId="4344E154" w14:textId="77777777" w:rsidR="00B32F55" w:rsidRDefault="00B32F55">
      <w:pPr>
        <w:rPr>
          <w:rFonts w:ascii="宋体" w:eastAsia="宋体" w:hAnsi="宋体" w:cstheme="minorEastAsia"/>
          <w:sz w:val="24"/>
        </w:rPr>
      </w:pPr>
    </w:p>
    <w:p w14:paraId="4485378C" w14:textId="77777777" w:rsidR="00B32F55" w:rsidRDefault="00B32F55">
      <w:pPr>
        <w:rPr>
          <w:rFonts w:ascii="宋体" w:eastAsia="宋体" w:hAnsi="宋体" w:cstheme="minorEastAsia"/>
          <w:sz w:val="24"/>
        </w:rPr>
      </w:pPr>
    </w:p>
    <w:p w14:paraId="45B0BC24" w14:textId="77777777" w:rsidR="00B32F55" w:rsidRDefault="00F71097">
      <w:pPr>
        <w:pStyle w:val="a6"/>
        <w:spacing w:line="600" w:lineRule="exact"/>
        <w:rPr>
          <w:rFonts w:eastAsia="宋体" w:hAnsi="宋体" w:cstheme="minorEastAsia"/>
          <w:sz w:val="24"/>
          <w:szCs w:val="24"/>
        </w:rPr>
      </w:pPr>
      <w:r>
        <w:rPr>
          <w:rFonts w:eastAsia="宋体" w:hAnsi="宋体" w:cstheme="minorEastAsia" w:hint="eastAsia"/>
          <w:sz w:val="24"/>
          <w:szCs w:val="24"/>
        </w:rPr>
        <w:t>法定代表人或其委托代理人签字（或盖章）：</w:t>
      </w:r>
      <w:r>
        <w:rPr>
          <w:rFonts w:eastAsia="宋体" w:hAnsi="宋体" w:cstheme="minorEastAsia" w:hint="eastAsia"/>
          <w:sz w:val="24"/>
          <w:szCs w:val="24"/>
          <w:u w:val="single"/>
        </w:rPr>
        <w:t xml:space="preserve">                </w:t>
      </w:r>
    </w:p>
    <w:p w14:paraId="282E9974" w14:textId="77777777" w:rsidR="00B32F55" w:rsidRDefault="00B32F55">
      <w:pPr>
        <w:pStyle w:val="a6"/>
        <w:spacing w:line="600" w:lineRule="exact"/>
        <w:rPr>
          <w:rFonts w:eastAsia="宋体" w:hAnsi="宋体" w:cstheme="minorEastAsia"/>
          <w:sz w:val="24"/>
          <w:szCs w:val="24"/>
        </w:rPr>
      </w:pPr>
    </w:p>
    <w:p w14:paraId="1EC1D1F5" w14:textId="77777777" w:rsidR="00B32F55" w:rsidRDefault="00F71097">
      <w:pPr>
        <w:pStyle w:val="a6"/>
        <w:spacing w:line="600" w:lineRule="exact"/>
        <w:rPr>
          <w:rFonts w:eastAsia="宋体" w:hAnsi="宋体" w:cstheme="minorEastAsia"/>
          <w:sz w:val="24"/>
          <w:szCs w:val="24"/>
        </w:rPr>
      </w:pPr>
      <w:r>
        <w:rPr>
          <w:rFonts w:eastAsia="宋体" w:hAnsi="宋体" w:cstheme="minorEastAsia" w:hint="eastAsia"/>
          <w:sz w:val="24"/>
          <w:szCs w:val="24"/>
        </w:rPr>
        <w:t>投标人（公章）：</w:t>
      </w:r>
      <w:r>
        <w:rPr>
          <w:rFonts w:eastAsia="宋体" w:hAnsi="宋体" w:cstheme="minorEastAsia" w:hint="eastAsia"/>
          <w:sz w:val="24"/>
          <w:szCs w:val="24"/>
          <w:u w:val="single"/>
        </w:rPr>
        <w:t xml:space="preserve">                                        </w:t>
      </w:r>
    </w:p>
    <w:p w14:paraId="0CA05D2D" w14:textId="77777777" w:rsidR="00B32F55" w:rsidRDefault="00B32F55">
      <w:pPr>
        <w:rPr>
          <w:rFonts w:ascii="宋体" w:eastAsia="宋体" w:hAnsi="宋体" w:cstheme="minorEastAsia"/>
          <w:sz w:val="24"/>
        </w:rPr>
      </w:pPr>
    </w:p>
    <w:p w14:paraId="7F235186" w14:textId="77777777" w:rsidR="00B32F55" w:rsidRDefault="00F71097">
      <w:pPr>
        <w:pStyle w:val="a6"/>
        <w:spacing w:line="500" w:lineRule="exact"/>
        <w:rPr>
          <w:rFonts w:eastAsia="宋体" w:hAnsi="宋体" w:cstheme="minorEastAsia"/>
          <w:sz w:val="24"/>
          <w:szCs w:val="24"/>
        </w:rPr>
      </w:pPr>
      <w:r>
        <w:rPr>
          <w:rFonts w:eastAsia="宋体" w:hAnsi="宋体" w:cstheme="minorEastAsia" w:hint="eastAsia"/>
          <w:b/>
          <w:sz w:val="24"/>
          <w:szCs w:val="24"/>
        </w:rPr>
        <w:br w:type="page"/>
      </w:r>
      <w:r>
        <w:rPr>
          <w:rFonts w:eastAsia="宋体" w:hAnsi="宋体" w:cstheme="minorEastAsia" w:hint="eastAsia"/>
          <w:sz w:val="24"/>
          <w:szCs w:val="24"/>
        </w:rPr>
        <w:lastRenderedPageBreak/>
        <w:t>格式4：</w:t>
      </w:r>
    </w:p>
    <w:p w14:paraId="08FB7B24" w14:textId="77777777" w:rsidR="00B32F55" w:rsidRDefault="00B32F55">
      <w:pPr>
        <w:pStyle w:val="a6"/>
        <w:rPr>
          <w:rFonts w:eastAsia="宋体" w:hAnsi="宋体" w:cstheme="minorEastAsia"/>
          <w:b/>
          <w:bCs/>
          <w:sz w:val="24"/>
          <w:szCs w:val="24"/>
        </w:rPr>
      </w:pPr>
    </w:p>
    <w:p w14:paraId="32AFD87D" w14:textId="77777777" w:rsidR="00B32F55" w:rsidRDefault="00F71097">
      <w:pPr>
        <w:pStyle w:val="a6"/>
        <w:jc w:val="center"/>
        <w:rPr>
          <w:rFonts w:eastAsia="宋体" w:hAnsi="宋体" w:cstheme="minorEastAsia"/>
          <w:b/>
          <w:sz w:val="24"/>
          <w:szCs w:val="24"/>
        </w:rPr>
      </w:pPr>
      <w:r>
        <w:rPr>
          <w:rFonts w:eastAsia="宋体" w:hAnsi="宋体" w:cstheme="minorEastAsia" w:hint="eastAsia"/>
          <w:b/>
          <w:sz w:val="24"/>
          <w:szCs w:val="24"/>
        </w:rPr>
        <w:t>公司资质及技术支持方案</w:t>
      </w:r>
    </w:p>
    <w:p w14:paraId="1F110708" w14:textId="77777777" w:rsidR="00B32F55" w:rsidRDefault="00F71097">
      <w:pPr>
        <w:pStyle w:val="a6"/>
        <w:numPr>
          <w:ilvl w:val="0"/>
          <w:numId w:val="4"/>
        </w:numPr>
        <w:rPr>
          <w:rFonts w:eastAsia="宋体" w:hAnsi="宋体" w:cstheme="minorEastAsia"/>
          <w:sz w:val="24"/>
          <w:szCs w:val="24"/>
        </w:rPr>
      </w:pPr>
      <w:r>
        <w:rPr>
          <w:rFonts w:eastAsia="宋体" w:hAnsi="宋体" w:cstheme="minorEastAsia" w:hint="eastAsia"/>
          <w:sz w:val="24"/>
          <w:szCs w:val="24"/>
        </w:rPr>
        <w:t>营业执照（必须提交）</w:t>
      </w:r>
    </w:p>
    <w:p w14:paraId="6B478CA7" w14:textId="77777777" w:rsidR="00B32F55" w:rsidRDefault="00F71097">
      <w:pPr>
        <w:pStyle w:val="a6"/>
        <w:numPr>
          <w:ilvl w:val="0"/>
          <w:numId w:val="4"/>
        </w:numPr>
        <w:rPr>
          <w:rFonts w:eastAsia="宋体" w:hAnsi="宋体" w:cstheme="minorEastAsia"/>
          <w:sz w:val="24"/>
          <w:szCs w:val="24"/>
        </w:rPr>
      </w:pPr>
      <w:r>
        <w:rPr>
          <w:rFonts w:eastAsia="宋体" w:hAnsi="宋体" w:cstheme="minorEastAsia" w:hint="eastAsia"/>
          <w:sz w:val="24"/>
          <w:szCs w:val="24"/>
        </w:rPr>
        <w:t>开户许可（必须提交）</w:t>
      </w:r>
    </w:p>
    <w:p w14:paraId="32EBDF33" w14:textId="77777777" w:rsidR="00B32F55" w:rsidRDefault="00F71097">
      <w:pPr>
        <w:pStyle w:val="a6"/>
        <w:numPr>
          <w:ilvl w:val="0"/>
          <w:numId w:val="4"/>
        </w:numPr>
        <w:rPr>
          <w:rFonts w:eastAsia="宋体" w:hAnsi="宋体" w:cstheme="minorEastAsia"/>
          <w:sz w:val="24"/>
          <w:szCs w:val="24"/>
        </w:rPr>
      </w:pPr>
      <w:r>
        <w:rPr>
          <w:rFonts w:eastAsia="宋体" w:hAnsi="宋体" w:cstheme="minorEastAsia" w:hint="eastAsia"/>
          <w:sz w:val="24"/>
          <w:szCs w:val="24"/>
        </w:rPr>
        <w:t>产品代理证（如果有）</w:t>
      </w:r>
    </w:p>
    <w:p w14:paraId="1DDE7D2C" w14:textId="77777777" w:rsidR="00B32F55" w:rsidRDefault="00F71097">
      <w:pPr>
        <w:pStyle w:val="a6"/>
        <w:numPr>
          <w:ilvl w:val="0"/>
          <w:numId w:val="4"/>
        </w:numPr>
        <w:rPr>
          <w:rFonts w:eastAsia="宋体" w:hAnsi="宋体" w:cstheme="minorEastAsia"/>
          <w:sz w:val="24"/>
          <w:szCs w:val="24"/>
        </w:rPr>
      </w:pPr>
      <w:r>
        <w:rPr>
          <w:rFonts w:eastAsia="宋体" w:hAnsi="宋体" w:cstheme="minorEastAsia" w:hint="eastAsia"/>
          <w:sz w:val="24"/>
          <w:szCs w:val="24"/>
        </w:rPr>
        <w:t>投标产品的在有限期的符合国家或行业标准的检测报告（如果有）</w:t>
      </w:r>
    </w:p>
    <w:p w14:paraId="7B74CC0F" w14:textId="77777777" w:rsidR="00B32F55" w:rsidRDefault="00F71097">
      <w:pPr>
        <w:pStyle w:val="a6"/>
        <w:numPr>
          <w:ilvl w:val="0"/>
          <w:numId w:val="4"/>
        </w:numPr>
        <w:rPr>
          <w:rFonts w:eastAsia="宋体" w:hAnsi="宋体" w:cstheme="minorEastAsia"/>
          <w:sz w:val="24"/>
          <w:szCs w:val="24"/>
        </w:rPr>
      </w:pPr>
      <w:r>
        <w:rPr>
          <w:rFonts w:eastAsia="宋体" w:hAnsi="宋体" w:cstheme="minorEastAsia" w:hint="eastAsia"/>
          <w:sz w:val="24"/>
          <w:szCs w:val="24"/>
        </w:rPr>
        <w:t>质量管理体系认证证书（如果有）</w:t>
      </w:r>
    </w:p>
    <w:p w14:paraId="4AC55BCD" w14:textId="77777777" w:rsidR="00B32F55" w:rsidRDefault="00F71097">
      <w:pPr>
        <w:pStyle w:val="a6"/>
        <w:numPr>
          <w:ilvl w:val="0"/>
          <w:numId w:val="4"/>
        </w:numPr>
        <w:rPr>
          <w:rFonts w:eastAsia="宋体" w:hAnsi="宋体" w:cstheme="minorEastAsia"/>
          <w:sz w:val="24"/>
          <w:szCs w:val="24"/>
        </w:rPr>
      </w:pPr>
      <w:r>
        <w:rPr>
          <w:rFonts w:eastAsia="宋体" w:hAnsi="宋体" w:cstheme="minorEastAsia" w:hint="eastAsia"/>
          <w:sz w:val="24"/>
          <w:szCs w:val="24"/>
        </w:rPr>
        <w:t>公司的其他资质（如果有）</w:t>
      </w:r>
    </w:p>
    <w:p w14:paraId="105FA729" w14:textId="77777777" w:rsidR="00B32F55" w:rsidRDefault="00F71097">
      <w:pPr>
        <w:pStyle w:val="a6"/>
        <w:numPr>
          <w:ilvl w:val="0"/>
          <w:numId w:val="4"/>
        </w:numPr>
        <w:rPr>
          <w:rFonts w:eastAsia="宋体" w:hAnsi="宋体" w:cstheme="minorEastAsia"/>
          <w:sz w:val="24"/>
          <w:szCs w:val="24"/>
        </w:rPr>
      </w:pPr>
      <w:r>
        <w:rPr>
          <w:rFonts w:eastAsia="宋体" w:hAnsi="宋体" w:cstheme="minorEastAsia" w:hint="eastAsia"/>
          <w:sz w:val="24"/>
          <w:szCs w:val="24"/>
        </w:rPr>
        <w:t>集成实施或技术服务方案（如果有）</w:t>
      </w:r>
    </w:p>
    <w:p w14:paraId="409C81A6" w14:textId="77777777" w:rsidR="00B32F55" w:rsidRDefault="00F71097">
      <w:pPr>
        <w:pStyle w:val="a6"/>
        <w:jc w:val="center"/>
        <w:rPr>
          <w:rFonts w:eastAsia="宋体" w:hAnsi="宋体" w:cstheme="minorEastAsia"/>
          <w:b/>
          <w:sz w:val="24"/>
          <w:szCs w:val="24"/>
        </w:rPr>
      </w:pPr>
      <w:r>
        <w:rPr>
          <w:rFonts w:eastAsia="宋体" w:hAnsi="宋体" w:cstheme="minorEastAsia" w:hint="eastAsia"/>
          <w:sz w:val="24"/>
          <w:szCs w:val="24"/>
        </w:rPr>
        <w:br w:type="page"/>
      </w:r>
      <w:r>
        <w:rPr>
          <w:rFonts w:eastAsia="宋体" w:hAnsi="宋体" w:cstheme="minorEastAsia" w:hint="eastAsia"/>
          <w:b/>
          <w:sz w:val="24"/>
          <w:szCs w:val="24"/>
        </w:rPr>
        <w:lastRenderedPageBreak/>
        <w:t>货物需求一览表</w:t>
      </w:r>
    </w:p>
    <w:p w14:paraId="4F268828" w14:textId="77777777" w:rsidR="00B32F55" w:rsidRDefault="00F71097">
      <w:pPr>
        <w:adjustRightInd w:val="0"/>
        <w:spacing w:line="440" w:lineRule="exact"/>
        <w:ind w:firstLineChars="100" w:firstLine="241"/>
        <w:rPr>
          <w:rFonts w:ascii="宋体" w:eastAsia="宋体" w:hAnsi="宋体" w:cstheme="minorEastAsia"/>
          <w:b/>
          <w:bCs/>
          <w:sz w:val="24"/>
        </w:rPr>
      </w:pPr>
      <w:r>
        <w:rPr>
          <w:rFonts w:ascii="宋体" w:eastAsia="宋体" w:hAnsi="宋体" w:cstheme="minorEastAsia" w:hint="eastAsia"/>
          <w:b/>
          <w:bCs/>
          <w:sz w:val="24"/>
        </w:rPr>
        <w:t>说明：</w:t>
      </w:r>
    </w:p>
    <w:p w14:paraId="144251FB" w14:textId="77777777" w:rsidR="00B32F55" w:rsidRDefault="00F71097">
      <w:pPr>
        <w:adjustRightInd w:val="0"/>
        <w:spacing w:line="440" w:lineRule="exact"/>
        <w:ind w:left="6" w:firstLine="431"/>
        <w:rPr>
          <w:rFonts w:ascii="宋体" w:eastAsia="宋体" w:hAnsi="宋体" w:cstheme="minorEastAsia"/>
          <w:sz w:val="24"/>
        </w:rPr>
      </w:pPr>
      <w:r>
        <w:rPr>
          <w:rFonts w:ascii="宋体" w:eastAsia="宋体" w:hAnsi="宋体" w:cstheme="minorEastAsia" w:hint="eastAsia"/>
          <w:sz w:val="24"/>
        </w:rPr>
        <w:t>1．本一览表中的品牌型号、技术参数要求</w:t>
      </w:r>
      <w:r>
        <w:rPr>
          <w:rFonts w:ascii="宋体" w:eastAsia="宋体" w:hAnsi="宋体" w:cstheme="minorEastAsia" w:hint="eastAsia"/>
          <w:b/>
          <w:bCs/>
          <w:sz w:val="24"/>
        </w:rPr>
        <w:t>仅起参考作用</w:t>
      </w:r>
      <w:r>
        <w:rPr>
          <w:rFonts w:ascii="宋体" w:eastAsia="宋体" w:hAnsi="宋体" w:cstheme="minorEastAsia" w:hint="eastAsia"/>
          <w:sz w:val="24"/>
        </w:rPr>
        <w:t>，投标人可选用其他品牌型号替代，但这些替代的品牌型号要实质上相当于或优于参考品牌型号及其技术参数要求。同时填写技术规格偏离表。</w:t>
      </w:r>
    </w:p>
    <w:p w14:paraId="4F4FCFCB" w14:textId="77777777" w:rsidR="00B32F55" w:rsidRDefault="00F71097">
      <w:pPr>
        <w:spacing w:line="440" w:lineRule="exact"/>
        <w:ind w:firstLineChars="200" w:firstLine="480"/>
        <w:rPr>
          <w:rFonts w:ascii="宋体" w:eastAsia="宋体" w:hAnsi="宋体" w:cstheme="minorEastAsia"/>
          <w:sz w:val="24"/>
        </w:rPr>
      </w:pPr>
      <w:r>
        <w:rPr>
          <w:rFonts w:ascii="宋体" w:eastAsia="宋体" w:hAnsi="宋体" w:cstheme="minorEastAsia" w:hint="eastAsia"/>
          <w:sz w:val="24"/>
        </w:rPr>
        <w:t>2．凡在“技术参数要求”中表述为“标配”或“标准配置”的设备，投标人应在投标报价表中将其标配参数详细列明。</w:t>
      </w:r>
    </w:p>
    <w:p w14:paraId="43E36EC5" w14:textId="77777777" w:rsidR="00B32F55" w:rsidRDefault="00F71097">
      <w:pPr>
        <w:pStyle w:val="a6"/>
        <w:tabs>
          <w:tab w:val="left" w:pos="420"/>
        </w:tabs>
        <w:spacing w:line="440" w:lineRule="exact"/>
        <w:ind w:leftChars="150" w:left="795" w:hangingChars="200" w:hanging="480"/>
        <w:rPr>
          <w:rFonts w:eastAsia="宋体" w:hAnsi="宋体" w:cstheme="minorEastAsia"/>
          <w:b/>
          <w:bCs/>
          <w:sz w:val="24"/>
          <w:szCs w:val="24"/>
        </w:rPr>
      </w:pPr>
      <w:r>
        <w:rPr>
          <w:rFonts w:eastAsia="宋体" w:hAnsi="宋体" w:cstheme="minorEastAsia" w:hint="eastAsia"/>
          <w:sz w:val="24"/>
          <w:szCs w:val="24"/>
        </w:rPr>
        <w:t>3.</w:t>
      </w:r>
      <w:r>
        <w:rPr>
          <w:rFonts w:eastAsia="宋体" w:hAnsi="宋体" w:cstheme="minorEastAsia" w:hint="eastAsia"/>
          <w:b/>
          <w:bCs/>
          <w:sz w:val="24"/>
          <w:szCs w:val="24"/>
        </w:rPr>
        <w:t>投标人就货物内容作完整唯一报价，否则投标无效。</w:t>
      </w:r>
    </w:p>
    <w:p w14:paraId="071D551C" w14:textId="77777777" w:rsidR="00B32F55" w:rsidRDefault="00B32F55">
      <w:pPr>
        <w:widowControl/>
        <w:jc w:val="left"/>
        <w:rPr>
          <w:rFonts w:ascii="宋体" w:eastAsia="宋体" w:hAnsi="宋体" w:cstheme="minorEastAsia"/>
          <w:b/>
          <w:sz w:val="24"/>
        </w:rPr>
      </w:pPr>
    </w:p>
    <w:p w14:paraId="0B56C8F9" w14:textId="77777777" w:rsidR="00B32F55" w:rsidRDefault="00F71097">
      <w:pPr>
        <w:widowControl/>
        <w:jc w:val="left"/>
        <w:rPr>
          <w:rFonts w:ascii="宋体" w:eastAsia="宋体" w:hAnsi="宋体" w:cstheme="minorEastAsia"/>
          <w:b/>
          <w:sz w:val="24"/>
        </w:rPr>
      </w:pPr>
      <w:r>
        <w:rPr>
          <w:rFonts w:ascii="宋体" w:eastAsia="宋体" w:hAnsi="宋体" w:cstheme="minorEastAsia" w:hint="eastAsia"/>
          <w:b/>
          <w:sz w:val="24"/>
        </w:rPr>
        <w:t>货物清单如下：</w:t>
      </w:r>
    </w:p>
    <w:tbl>
      <w:tblPr>
        <w:tblW w:w="5000" w:type="pct"/>
        <w:jc w:val="center"/>
        <w:tblCellMar>
          <w:top w:w="15" w:type="dxa"/>
          <w:left w:w="15" w:type="dxa"/>
          <w:bottom w:w="15" w:type="dxa"/>
          <w:right w:w="15" w:type="dxa"/>
        </w:tblCellMar>
        <w:tblLook w:val="04A0" w:firstRow="1" w:lastRow="0" w:firstColumn="1" w:lastColumn="0" w:noHBand="0" w:noVBand="1"/>
      </w:tblPr>
      <w:tblGrid>
        <w:gridCol w:w="853"/>
        <w:gridCol w:w="2658"/>
        <w:gridCol w:w="2812"/>
        <w:gridCol w:w="1049"/>
        <w:gridCol w:w="924"/>
      </w:tblGrid>
      <w:tr w:rsidR="00B32F55" w14:paraId="2C74933F" w14:textId="77777777" w:rsidTr="00A65897">
        <w:trPr>
          <w:trHeight w:val="780"/>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8BBF8" w14:textId="77777777" w:rsidR="00B32F55" w:rsidRDefault="00F7109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序号</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FE5D3" w14:textId="77777777" w:rsidR="00B32F55" w:rsidRDefault="00F7109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产品名称</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08321" w14:textId="77777777" w:rsidR="00B32F55" w:rsidRDefault="00F7109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规格型号</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35AA9" w14:textId="77777777" w:rsidR="00B32F55" w:rsidRDefault="00F7109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数量</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9DECA" w14:textId="77777777" w:rsidR="00B32F55" w:rsidRDefault="00F7109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单位</w:t>
            </w:r>
          </w:p>
        </w:tc>
      </w:tr>
      <w:tr w:rsidR="00242486" w14:paraId="1704F3CB"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1A3A4"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F968E" w14:textId="77777777"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拼接控制器（24路输出）</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FA679" w14:textId="079CB77B"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24</w:t>
            </w:r>
            <w:r>
              <w:rPr>
                <w:rFonts w:hint="eastAsia"/>
                <w:sz w:val="18"/>
                <w:szCs w:val="18"/>
              </w:rPr>
              <w:t>路输出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21E1D" w14:textId="77777777"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A142E" w14:textId="77777777"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套</w:t>
            </w:r>
          </w:p>
        </w:tc>
      </w:tr>
      <w:tr w:rsidR="00242486" w14:paraId="75ABF996"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9665F"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92A1E" w14:textId="77777777"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发送盒</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1B868" w14:textId="4C1BEDFA" w:rsidR="00242486" w:rsidRDefault="00242486" w:rsidP="00242486">
            <w:pPr>
              <w:widowControl/>
              <w:jc w:val="center"/>
              <w:textAlignment w:val="center"/>
              <w:rPr>
                <w:rFonts w:ascii="宋体" w:eastAsia="宋体" w:hAnsi="宋体" w:cs="宋体"/>
                <w:color w:val="000000"/>
                <w:sz w:val="18"/>
                <w:szCs w:val="18"/>
              </w:rPr>
            </w:pPr>
            <w:proofErr w:type="gramStart"/>
            <w:r>
              <w:rPr>
                <w:rFonts w:hint="eastAsia"/>
                <w:sz w:val="18"/>
                <w:szCs w:val="18"/>
              </w:rPr>
              <w:t>最大带载</w:t>
            </w:r>
            <w:proofErr w:type="gramEnd"/>
            <w:r>
              <w:rPr>
                <w:rFonts w:hint="eastAsia"/>
                <w:sz w:val="18"/>
                <w:szCs w:val="18"/>
              </w:rPr>
              <w:t>230W</w:t>
            </w:r>
            <w:r>
              <w:rPr>
                <w:rFonts w:hint="eastAsia"/>
                <w:sz w:val="18"/>
                <w:szCs w:val="18"/>
              </w:rPr>
              <w:t>像素点</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C631F" w14:textId="77777777"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360F9" w14:textId="77777777"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套</w:t>
            </w:r>
          </w:p>
        </w:tc>
      </w:tr>
      <w:tr w:rsidR="00B32F55" w14:paraId="2B073E98"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2D41F" w14:textId="77777777" w:rsidR="00B32F55" w:rsidRDefault="00F7109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08100" w14:textId="77777777" w:rsidR="00B32F55" w:rsidRDefault="00F7109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双基色色</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376A5" w14:textId="77777777" w:rsidR="00242486" w:rsidRPr="00242486" w:rsidRDefault="00242486" w:rsidP="00242486">
            <w:pPr>
              <w:widowControl/>
              <w:jc w:val="center"/>
              <w:textAlignment w:val="center"/>
              <w:rPr>
                <w:rFonts w:ascii="宋体" w:eastAsia="宋体" w:hAnsi="宋体" w:cs="宋体"/>
                <w:color w:val="000000"/>
                <w:kern w:val="0"/>
                <w:sz w:val="18"/>
                <w:szCs w:val="18"/>
                <w:lang w:bidi="ar"/>
              </w:rPr>
            </w:pPr>
            <w:r w:rsidRPr="00242486">
              <w:rPr>
                <w:rFonts w:ascii="宋体" w:eastAsia="宋体" w:hAnsi="宋体" w:cs="宋体" w:hint="eastAsia"/>
                <w:color w:val="000000"/>
                <w:kern w:val="0"/>
                <w:sz w:val="18"/>
                <w:szCs w:val="18"/>
                <w:lang w:bidi="ar"/>
              </w:rPr>
              <w:t>10.8m*0.6m，红绿双基色</w:t>
            </w:r>
          </w:p>
          <w:p w14:paraId="37C1D1BD" w14:textId="633B8410" w:rsidR="00B32F55" w:rsidRDefault="00242486" w:rsidP="00242486">
            <w:pPr>
              <w:widowControl/>
              <w:jc w:val="center"/>
              <w:textAlignment w:val="center"/>
              <w:rPr>
                <w:rFonts w:ascii="宋体" w:eastAsia="宋体" w:hAnsi="宋体" w:cs="宋体"/>
                <w:color w:val="000000"/>
                <w:sz w:val="18"/>
                <w:szCs w:val="18"/>
              </w:rPr>
            </w:pPr>
            <w:r w:rsidRPr="00242486">
              <w:rPr>
                <w:rFonts w:ascii="宋体" w:eastAsia="宋体" w:hAnsi="宋体" w:cs="宋体" w:hint="eastAsia"/>
                <w:color w:val="000000"/>
                <w:kern w:val="0"/>
                <w:sz w:val="18"/>
                <w:szCs w:val="18"/>
                <w:lang w:bidi="ar"/>
              </w:rPr>
              <w:t>3.3m*1.2m，红绿双基色</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8195A" w14:textId="178C8FD1" w:rsidR="00B32F55" w:rsidRDefault="00A65897">
            <w:pPr>
              <w:widowControl/>
              <w:jc w:val="center"/>
              <w:textAlignment w:val="center"/>
              <w:rPr>
                <w:rFonts w:ascii="宋体" w:eastAsia="宋体" w:hAnsi="宋体" w:cs="宋体"/>
                <w:color w:val="000000"/>
                <w:sz w:val="18"/>
                <w:szCs w:val="18"/>
              </w:rPr>
            </w:pPr>
            <w:r>
              <w:rPr>
                <w:rFonts w:ascii="宋体" w:eastAsia="宋体" w:hAnsi="宋体" w:cs="宋体"/>
                <w:color w:val="000000"/>
                <w:kern w:val="0"/>
                <w:sz w:val="18"/>
                <w:szCs w:val="18"/>
                <w:lang w:bidi="ar"/>
              </w:rPr>
              <w:t>10.44</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1556E" w14:textId="77777777" w:rsidR="00B32F55" w:rsidRDefault="00F7109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m2</w:t>
            </w:r>
          </w:p>
        </w:tc>
      </w:tr>
      <w:tr w:rsidR="00242486" w14:paraId="10FFE234"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91AB2"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81F176" w14:textId="21E4989E"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LED小间距屏</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90AB0" w14:textId="598C39F8"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点间距≤</w:t>
            </w:r>
            <w:r>
              <w:rPr>
                <w:rFonts w:hint="eastAsia"/>
                <w:sz w:val="18"/>
                <w:szCs w:val="18"/>
              </w:rPr>
              <w:t>1.56mm</w:t>
            </w:r>
            <w:r>
              <w:rPr>
                <w:rFonts w:hint="eastAsia"/>
                <w:sz w:val="18"/>
                <w:szCs w:val="18"/>
              </w:rPr>
              <w:t>，含接收卡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C0570" w14:textId="27D6E9D9"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29.16</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96B23" w14:textId="7AD5F834"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m2</w:t>
            </w:r>
          </w:p>
        </w:tc>
      </w:tr>
      <w:tr w:rsidR="00242486" w14:paraId="0CA1A919"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5991E"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FDE87" w14:textId="7D9FE2F1"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可移动视频会议桌</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B796" w14:textId="472EE126"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4.8*1.6</w:t>
            </w:r>
            <w:r>
              <w:rPr>
                <w:rFonts w:hint="eastAsia"/>
                <w:sz w:val="18"/>
                <w:szCs w:val="18"/>
              </w:rPr>
              <w:t>米会议桌</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C777" w14:textId="0D649EE3"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BEF21" w14:textId="6830147F"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套</w:t>
            </w:r>
          </w:p>
        </w:tc>
      </w:tr>
      <w:tr w:rsidR="00242486" w14:paraId="0AE6A01D"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0CAF9"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77059" w14:textId="178F4885"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定制配电系统</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E184" w14:textId="1013B7C1"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满足箱体和</w:t>
            </w:r>
            <w:r>
              <w:rPr>
                <w:rFonts w:hint="eastAsia"/>
                <w:sz w:val="18"/>
                <w:szCs w:val="18"/>
              </w:rPr>
              <w:t>LED</w:t>
            </w:r>
            <w:r>
              <w:rPr>
                <w:rFonts w:hint="eastAsia"/>
                <w:sz w:val="18"/>
                <w:szCs w:val="18"/>
              </w:rPr>
              <w:t>显示屏系统设备供电</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8755" w14:textId="50959FC2"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17D74" w14:textId="171EB71C"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套</w:t>
            </w:r>
          </w:p>
        </w:tc>
      </w:tr>
      <w:tr w:rsidR="00242486" w14:paraId="1C874AB8"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92B43"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D820E" w14:textId="10637AA7"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监控室自动感应门</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32F53" w14:textId="5FEA4813"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定制自动感应门，包含多种门禁。</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B4DA1" w14:textId="65818545"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E0875" w14:textId="34E28534"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套</w:t>
            </w:r>
          </w:p>
        </w:tc>
      </w:tr>
      <w:tr w:rsidR="00242486" w14:paraId="76D6F580"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A42FF"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8F56B" w14:textId="711CED43"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主扩音箱</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C0056" w14:textId="446EA528"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12</w:t>
            </w:r>
            <w:r>
              <w:rPr>
                <w:rFonts w:hint="eastAsia"/>
                <w:sz w:val="18"/>
                <w:szCs w:val="18"/>
              </w:rPr>
              <w:t>“全频音箱，指向性</w:t>
            </w:r>
            <w:r>
              <w:rPr>
                <w:rFonts w:hint="eastAsia"/>
                <w:sz w:val="18"/>
                <w:szCs w:val="18"/>
              </w:rPr>
              <w:t>60*40</w:t>
            </w:r>
            <w:r>
              <w:rPr>
                <w:rFonts w:hint="eastAsia"/>
                <w:sz w:val="18"/>
                <w:szCs w:val="18"/>
              </w:rPr>
              <w:t>、</w:t>
            </w:r>
            <w:r>
              <w:rPr>
                <w:rFonts w:hint="eastAsia"/>
                <w:sz w:val="18"/>
                <w:szCs w:val="18"/>
              </w:rPr>
              <w:t>80*50,200~500W</w:t>
            </w:r>
            <w:r>
              <w:rPr>
                <w:rFonts w:hint="eastAsia"/>
                <w:sz w:val="18"/>
                <w:szCs w:val="18"/>
              </w:rPr>
              <w:t>持续功率，</w:t>
            </w:r>
            <w:r>
              <w:rPr>
                <w:rFonts w:hint="eastAsia"/>
                <w:sz w:val="18"/>
                <w:szCs w:val="18"/>
              </w:rPr>
              <w:t>1200W</w:t>
            </w:r>
            <w:r>
              <w:rPr>
                <w:rFonts w:hint="eastAsia"/>
                <w:sz w:val="18"/>
                <w:szCs w:val="18"/>
              </w:rPr>
              <w:t>峰值功率，</w:t>
            </w:r>
            <w:r>
              <w:rPr>
                <w:rFonts w:hint="eastAsia"/>
                <w:sz w:val="18"/>
                <w:szCs w:val="18"/>
              </w:rPr>
              <w:t>2</w:t>
            </w:r>
            <w:r>
              <w:rPr>
                <w:rFonts w:hint="eastAsia"/>
                <w:sz w:val="18"/>
                <w:szCs w:val="18"/>
              </w:rPr>
              <w:t>”高频，阻抗</w:t>
            </w:r>
            <w:r>
              <w:rPr>
                <w:rFonts w:hint="eastAsia"/>
                <w:sz w:val="18"/>
                <w:szCs w:val="18"/>
              </w:rPr>
              <w:t>8</w:t>
            </w:r>
            <w:r>
              <w:rPr>
                <w:rFonts w:hint="eastAsia"/>
                <w:sz w:val="18"/>
                <w:szCs w:val="18"/>
              </w:rPr>
              <w:t>欧姆</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59D76" w14:textId="576CCE20"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696E0" w14:textId="042C994A"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只</w:t>
            </w:r>
          </w:p>
        </w:tc>
      </w:tr>
      <w:tr w:rsidR="00242486" w14:paraId="0A31B23A"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51F85"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6FA13" w14:textId="3E01626E"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辅助音箱</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46CB0" w14:textId="4537F637"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双</w:t>
            </w:r>
            <w:r>
              <w:rPr>
                <w:rFonts w:hint="eastAsia"/>
                <w:sz w:val="18"/>
                <w:szCs w:val="18"/>
              </w:rPr>
              <w:t>8</w:t>
            </w:r>
            <w:r>
              <w:rPr>
                <w:rFonts w:hint="eastAsia"/>
                <w:sz w:val="18"/>
                <w:szCs w:val="18"/>
              </w:rPr>
              <w:t>“全频音箱，指向性</w:t>
            </w:r>
            <w:r>
              <w:rPr>
                <w:rFonts w:hint="eastAsia"/>
                <w:sz w:val="18"/>
                <w:szCs w:val="18"/>
              </w:rPr>
              <w:t>100X100.200W</w:t>
            </w:r>
            <w:r>
              <w:rPr>
                <w:rFonts w:hint="eastAsia"/>
                <w:sz w:val="18"/>
                <w:szCs w:val="18"/>
              </w:rPr>
              <w:t>持续功率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A8836" w14:textId="233A4DA1"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84527" w14:textId="0EC0D0B7"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只</w:t>
            </w:r>
          </w:p>
        </w:tc>
      </w:tr>
      <w:tr w:rsidR="00242486" w14:paraId="4F0290D8"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F125E"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07BF0" w14:textId="1613AAF0"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功放</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5F6D38" w14:textId="46608FE0"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双通道功效，</w:t>
            </w:r>
            <w:r>
              <w:rPr>
                <w:rFonts w:hint="eastAsia"/>
                <w:sz w:val="18"/>
                <w:szCs w:val="18"/>
              </w:rPr>
              <w:t>2</w:t>
            </w:r>
            <w:r>
              <w:rPr>
                <w:rFonts w:hint="eastAsia"/>
                <w:sz w:val="18"/>
                <w:szCs w:val="18"/>
              </w:rPr>
              <w:t>×</w:t>
            </w:r>
            <w:r>
              <w:rPr>
                <w:rFonts w:hint="eastAsia"/>
                <w:sz w:val="18"/>
                <w:szCs w:val="18"/>
              </w:rPr>
              <w:t>600W/8</w:t>
            </w:r>
            <w:r>
              <w:rPr>
                <w:rFonts w:ascii="微软雅黑" w:eastAsia="微软雅黑" w:hAnsi="微软雅黑" w:cs="微软雅黑" w:hint="eastAsia"/>
                <w:sz w:val="18"/>
                <w:szCs w:val="18"/>
              </w:rPr>
              <w:t>Ω</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DDEAD" w14:textId="688EDE8F"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46AD1" w14:textId="4BFD15CD"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台</w:t>
            </w:r>
          </w:p>
        </w:tc>
      </w:tr>
      <w:tr w:rsidR="00242486" w14:paraId="71CF84C3"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B7BCC"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905F9" w14:textId="473A2AFF"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12路调音台</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6D229" w14:textId="1B9EB100"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12</w:t>
            </w:r>
            <w:r>
              <w:rPr>
                <w:rFonts w:hint="eastAsia"/>
                <w:sz w:val="18"/>
                <w:szCs w:val="18"/>
              </w:rPr>
              <w:t>组单声道，</w:t>
            </w:r>
            <w:r>
              <w:rPr>
                <w:rFonts w:hint="eastAsia"/>
                <w:sz w:val="18"/>
                <w:szCs w:val="18"/>
              </w:rPr>
              <w:t>2</w:t>
            </w:r>
            <w:r>
              <w:rPr>
                <w:rFonts w:hint="eastAsia"/>
                <w:sz w:val="18"/>
                <w:szCs w:val="18"/>
              </w:rPr>
              <w:t>组立体声，立体声输出，</w:t>
            </w:r>
            <w:r>
              <w:rPr>
                <w:rFonts w:hint="eastAsia"/>
                <w:sz w:val="18"/>
                <w:szCs w:val="18"/>
              </w:rPr>
              <w:t>100MM</w:t>
            </w:r>
            <w:r>
              <w:rPr>
                <w:rFonts w:hint="eastAsia"/>
                <w:sz w:val="18"/>
                <w:szCs w:val="18"/>
              </w:rPr>
              <w:t>推子，带机架</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94B48" w14:textId="4290FCD3"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9E193" w14:textId="4F3FF5A8"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台</w:t>
            </w:r>
          </w:p>
        </w:tc>
      </w:tr>
      <w:tr w:rsidR="00242486" w14:paraId="2D945686"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52E2B"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EEE1" w14:textId="63C0010D"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智能数字处理器</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0FD9D" w14:textId="39465D7A"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4</w:t>
            </w:r>
            <w:r>
              <w:rPr>
                <w:rFonts w:hint="eastAsia"/>
                <w:sz w:val="18"/>
                <w:szCs w:val="18"/>
              </w:rPr>
              <w:t>进</w:t>
            </w:r>
            <w:r>
              <w:rPr>
                <w:rFonts w:hint="eastAsia"/>
                <w:sz w:val="18"/>
                <w:szCs w:val="18"/>
              </w:rPr>
              <w:t>8</w:t>
            </w:r>
            <w:r>
              <w:rPr>
                <w:rFonts w:hint="eastAsia"/>
                <w:sz w:val="18"/>
                <w:szCs w:val="18"/>
              </w:rPr>
              <w:t>出数字音频处理器</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E3BA3" w14:textId="74C3B9E9"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2C09E" w14:textId="13C01882"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台</w:t>
            </w:r>
          </w:p>
        </w:tc>
      </w:tr>
      <w:tr w:rsidR="00242486" w14:paraId="4C69ACB6" w14:textId="77777777" w:rsidTr="00A65897">
        <w:trPr>
          <w:trHeight w:val="450"/>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82673"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7E677" w14:textId="4B78E641"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真分级演出麦克风</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D13128" w14:textId="60AB78CF"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射频范围</w:t>
            </w:r>
            <w:r>
              <w:rPr>
                <w:rFonts w:hint="eastAsia"/>
                <w:sz w:val="18"/>
                <w:szCs w:val="18"/>
              </w:rPr>
              <w:t>640--690MHZ</w:t>
            </w:r>
            <w:r>
              <w:rPr>
                <w:rFonts w:hint="eastAsia"/>
                <w:sz w:val="18"/>
                <w:szCs w:val="18"/>
              </w:rPr>
              <w:t>，调制方式</w:t>
            </w:r>
            <w:r>
              <w:rPr>
                <w:rFonts w:hint="eastAsia"/>
                <w:sz w:val="18"/>
                <w:szCs w:val="18"/>
              </w:rPr>
              <w:t>FM</w:t>
            </w:r>
            <w:r>
              <w:rPr>
                <w:rFonts w:hint="eastAsia"/>
                <w:sz w:val="18"/>
                <w:szCs w:val="18"/>
              </w:rPr>
              <w:t>调频，独立</w:t>
            </w:r>
            <w:r>
              <w:rPr>
                <w:rFonts w:hint="eastAsia"/>
                <w:sz w:val="18"/>
                <w:szCs w:val="18"/>
              </w:rPr>
              <w:t>ID</w:t>
            </w:r>
            <w:r>
              <w:rPr>
                <w:rFonts w:hint="eastAsia"/>
                <w:sz w:val="18"/>
                <w:szCs w:val="18"/>
              </w:rPr>
              <w:t>码</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7A1C7" w14:textId="68BA18DB"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60565" w14:textId="46587BF9"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套</w:t>
            </w:r>
          </w:p>
        </w:tc>
      </w:tr>
      <w:tr w:rsidR="00242486" w14:paraId="2B4DD6E0" w14:textId="77777777" w:rsidTr="00A65897">
        <w:trPr>
          <w:trHeight w:val="450"/>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3A4BA"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3288B" w14:textId="4B98E74F"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数字智能会议</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74672" w14:textId="037F8A3D"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四通道，红外</w:t>
            </w:r>
            <w:proofErr w:type="gramStart"/>
            <w:r>
              <w:rPr>
                <w:rFonts w:hint="eastAsia"/>
                <w:sz w:val="18"/>
                <w:szCs w:val="18"/>
              </w:rPr>
              <w:t>自动对频技术</w:t>
            </w:r>
            <w:proofErr w:type="gramEnd"/>
            <w:r>
              <w:rPr>
                <w:rFonts w:hint="eastAsia"/>
                <w:sz w:val="18"/>
                <w:szCs w:val="18"/>
              </w:rPr>
              <w:t>，使用距离空旷环境</w:t>
            </w:r>
            <w:r>
              <w:rPr>
                <w:rFonts w:hint="eastAsia"/>
                <w:sz w:val="18"/>
                <w:szCs w:val="18"/>
              </w:rPr>
              <w:t>80~100m</w:t>
            </w:r>
            <w:r>
              <w:rPr>
                <w:rFonts w:hint="eastAsia"/>
                <w:sz w:val="18"/>
                <w:szCs w:val="18"/>
              </w:rPr>
              <w:t>，复杂环境</w:t>
            </w:r>
            <w:r>
              <w:rPr>
                <w:rFonts w:hint="eastAsia"/>
                <w:sz w:val="18"/>
                <w:szCs w:val="18"/>
              </w:rPr>
              <w:t>50~80m</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6571B" w14:textId="32679F1A"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8A2E4" w14:textId="4C4F7000"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套</w:t>
            </w:r>
          </w:p>
        </w:tc>
      </w:tr>
      <w:tr w:rsidR="00242486" w14:paraId="1DC1A6E2" w14:textId="77777777" w:rsidTr="00A65897">
        <w:trPr>
          <w:trHeight w:val="450"/>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9253E"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15</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69B81" w14:textId="1E889BC0"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数字反馈抑制器</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897DA" w14:textId="0F90620B"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5</w:t>
            </w:r>
            <w:r>
              <w:rPr>
                <w:rFonts w:hint="eastAsia"/>
                <w:sz w:val="18"/>
                <w:szCs w:val="18"/>
              </w:rPr>
              <w:t>路话筒平衡输入，话筒独立音量调节，</w:t>
            </w:r>
            <w:r>
              <w:rPr>
                <w:rFonts w:hint="eastAsia"/>
                <w:sz w:val="18"/>
                <w:szCs w:val="18"/>
              </w:rPr>
              <w:t>220V/60HZ</w:t>
            </w:r>
            <w:r>
              <w:rPr>
                <w:rFonts w:hint="eastAsia"/>
                <w:sz w:val="18"/>
                <w:szCs w:val="18"/>
              </w:rPr>
              <w:t>供电</w:t>
            </w:r>
            <w:r>
              <w:rPr>
                <w:rFonts w:hint="eastAsia"/>
                <w:sz w:val="18"/>
                <w:szCs w:val="18"/>
              </w:rPr>
              <w:t>,</w:t>
            </w:r>
            <w:r>
              <w:rPr>
                <w:rFonts w:hint="eastAsia"/>
                <w:sz w:val="18"/>
                <w:szCs w:val="18"/>
              </w:rPr>
              <w:t>环型变压器供电</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0666ED" w14:textId="1AF25D8E"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77F0A" w14:textId="5EFBC542"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台</w:t>
            </w:r>
          </w:p>
        </w:tc>
      </w:tr>
      <w:tr w:rsidR="00242486" w14:paraId="47FE9A64" w14:textId="77777777" w:rsidTr="00A65897">
        <w:trPr>
          <w:trHeight w:val="375"/>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BF682"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C9ADE" w14:textId="7BCB6969"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滤波电源时序器</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DEEA0" w14:textId="0033AFC5"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2</w:t>
            </w:r>
            <w:r>
              <w:rPr>
                <w:rFonts w:hint="eastAsia"/>
                <w:sz w:val="18"/>
                <w:szCs w:val="18"/>
              </w:rPr>
              <w:t>时彩色液晶智能显示窗，</w:t>
            </w:r>
            <w:r>
              <w:rPr>
                <w:rFonts w:hint="eastAsia"/>
                <w:sz w:val="18"/>
                <w:szCs w:val="18"/>
              </w:rPr>
              <w:t>8</w:t>
            </w:r>
            <w:r>
              <w:rPr>
                <w:rFonts w:hint="eastAsia"/>
                <w:sz w:val="18"/>
                <w:szCs w:val="18"/>
              </w:rPr>
              <w:t>路通道输出，</w:t>
            </w:r>
            <w:r>
              <w:rPr>
                <w:rFonts w:hint="eastAsia"/>
                <w:sz w:val="18"/>
                <w:szCs w:val="18"/>
              </w:rPr>
              <w:t>10</w:t>
            </w:r>
            <w:r>
              <w:rPr>
                <w:rFonts w:hint="eastAsia"/>
                <w:sz w:val="18"/>
                <w:szCs w:val="18"/>
              </w:rPr>
              <w:t>组设备场景管理，</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8178A" w14:textId="7039933B"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BD170" w14:textId="6BD22588"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台</w:t>
            </w:r>
          </w:p>
        </w:tc>
      </w:tr>
      <w:tr w:rsidR="00242486" w14:paraId="5276FCB7" w14:textId="77777777" w:rsidTr="00A65897">
        <w:trPr>
          <w:trHeight w:val="450"/>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5CCF7"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4E303" w14:textId="62FE3E56"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加厚音箱支架</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5EEA4" w14:textId="1F6ED600"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四向调节，连接杆可伸缩，承受重量</w:t>
            </w:r>
            <w:r>
              <w:rPr>
                <w:rFonts w:hint="eastAsia"/>
                <w:sz w:val="18"/>
                <w:szCs w:val="18"/>
              </w:rPr>
              <w:t>50kg</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0C97D" w14:textId="76F0165F"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EBE4A" w14:textId="73973F22"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w:t>
            </w:r>
          </w:p>
        </w:tc>
      </w:tr>
      <w:tr w:rsidR="00242486" w14:paraId="72835C9D" w14:textId="77777777" w:rsidTr="00A65897">
        <w:trPr>
          <w:trHeight w:val="450"/>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9DE89" w14:textId="77777777" w:rsidR="00242486" w:rsidRDefault="00242486" w:rsidP="0024248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1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AF062" w14:textId="0C5DE8AD"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航空机柜</w:t>
            </w:r>
          </w:p>
        </w:tc>
        <w:tc>
          <w:tcPr>
            <w:tcW w:w="1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4A56F" w14:textId="7F071355" w:rsidR="00242486" w:rsidRDefault="00242486" w:rsidP="00242486">
            <w:pPr>
              <w:widowControl/>
              <w:jc w:val="center"/>
              <w:textAlignment w:val="center"/>
              <w:rPr>
                <w:rFonts w:ascii="宋体" w:eastAsia="宋体" w:hAnsi="宋体" w:cs="宋体"/>
                <w:color w:val="000000"/>
                <w:sz w:val="18"/>
                <w:szCs w:val="18"/>
              </w:rPr>
            </w:pPr>
            <w:r>
              <w:rPr>
                <w:rFonts w:hint="eastAsia"/>
                <w:sz w:val="18"/>
                <w:szCs w:val="18"/>
              </w:rPr>
              <w:t>胶合板，外贴防火板，可拆卸</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B7840" w14:textId="55FB88CA"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122DD" w14:textId="2DBB8C2B" w:rsidR="00242486" w:rsidRDefault="00242486" w:rsidP="0024248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台</w:t>
            </w:r>
          </w:p>
        </w:tc>
      </w:tr>
    </w:tbl>
    <w:p w14:paraId="126CE115" w14:textId="77777777" w:rsidR="00B32F55" w:rsidRDefault="00B32F55">
      <w:pPr>
        <w:widowControl/>
        <w:jc w:val="left"/>
        <w:rPr>
          <w:rFonts w:ascii="宋体" w:eastAsia="宋体" w:hAnsi="宋体" w:cstheme="minorEastAsia"/>
          <w:b/>
          <w:sz w:val="24"/>
        </w:rPr>
      </w:pPr>
    </w:p>
    <w:p w14:paraId="7603968D" w14:textId="77777777" w:rsidR="00B32F55" w:rsidRDefault="00B32F55">
      <w:pPr>
        <w:widowControl/>
        <w:jc w:val="left"/>
        <w:rPr>
          <w:rFonts w:ascii="宋体" w:eastAsia="宋体" w:hAnsi="宋体" w:cstheme="minorEastAsia"/>
          <w:b/>
          <w:sz w:val="24"/>
        </w:rPr>
      </w:pPr>
    </w:p>
    <w:p w14:paraId="02B39AB5" w14:textId="77777777" w:rsidR="00B32F55" w:rsidRDefault="00F71097">
      <w:pPr>
        <w:widowControl/>
        <w:jc w:val="left"/>
        <w:rPr>
          <w:rFonts w:ascii="宋体" w:eastAsia="宋体" w:hAnsi="宋体" w:cstheme="minorEastAsia"/>
          <w:b/>
          <w:sz w:val="24"/>
        </w:rPr>
      </w:pPr>
      <w:r>
        <w:rPr>
          <w:rFonts w:ascii="宋体" w:eastAsia="宋体" w:hAnsi="宋体" w:cstheme="minorEastAsia"/>
          <w:b/>
          <w:sz w:val="24"/>
        </w:rPr>
        <w:t>其他项要求</w:t>
      </w:r>
    </w:p>
    <w:p w14:paraId="3F42D26B" w14:textId="77777777" w:rsidR="00B32F55" w:rsidRDefault="00F71097">
      <w:pPr>
        <w:adjustRightInd w:val="0"/>
        <w:spacing w:line="440" w:lineRule="exact"/>
        <w:ind w:left="6" w:firstLine="431"/>
        <w:rPr>
          <w:rFonts w:ascii="宋体" w:eastAsia="宋体" w:hAnsi="宋体" w:cstheme="minorEastAsia"/>
          <w:color w:val="FF0000"/>
          <w:sz w:val="24"/>
        </w:rPr>
      </w:pPr>
      <w:r>
        <w:rPr>
          <w:rFonts w:ascii="宋体" w:eastAsia="宋体" w:hAnsi="宋体" w:cstheme="minorEastAsia" w:hint="eastAsia"/>
          <w:color w:val="FF0000"/>
          <w:sz w:val="24"/>
        </w:rPr>
        <w:t>一、交货期：2021年12月1日前。</w:t>
      </w:r>
    </w:p>
    <w:p w14:paraId="018F235A" w14:textId="77777777" w:rsidR="00B32F55" w:rsidRDefault="00F71097">
      <w:pPr>
        <w:adjustRightInd w:val="0"/>
        <w:spacing w:line="440" w:lineRule="exact"/>
        <w:ind w:left="6" w:firstLine="431"/>
        <w:rPr>
          <w:rFonts w:ascii="宋体" w:eastAsia="宋体" w:hAnsi="宋体" w:cstheme="minorEastAsia"/>
          <w:color w:val="FF0000"/>
          <w:sz w:val="24"/>
        </w:rPr>
      </w:pPr>
      <w:r>
        <w:rPr>
          <w:rFonts w:ascii="宋体" w:eastAsia="宋体" w:hAnsi="宋体" w:cstheme="minorEastAsia"/>
          <w:color w:val="FF0000"/>
          <w:sz w:val="24"/>
        </w:rPr>
        <w:t>二</w:t>
      </w:r>
      <w:r>
        <w:rPr>
          <w:rFonts w:ascii="宋体" w:eastAsia="宋体" w:hAnsi="宋体" w:cstheme="minorEastAsia" w:hint="eastAsia"/>
          <w:color w:val="FF0000"/>
          <w:sz w:val="24"/>
        </w:rPr>
        <w:t>、</w:t>
      </w:r>
      <w:r>
        <w:rPr>
          <w:rFonts w:ascii="宋体" w:eastAsia="宋体" w:hAnsi="宋体" w:cstheme="minorEastAsia"/>
          <w:color w:val="FF0000"/>
          <w:sz w:val="24"/>
        </w:rPr>
        <w:t>质保期</w:t>
      </w:r>
      <w:r>
        <w:rPr>
          <w:rFonts w:ascii="宋体" w:eastAsia="宋体" w:hAnsi="宋体" w:cstheme="minorEastAsia" w:hint="eastAsia"/>
          <w:color w:val="FF0000"/>
          <w:sz w:val="24"/>
        </w:rPr>
        <w:t>：两年。</w:t>
      </w:r>
    </w:p>
    <w:p w14:paraId="6B4BDAF5" w14:textId="77777777" w:rsidR="00B32F55" w:rsidRDefault="00F71097">
      <w:pPr>
        <w:ind w:firstLineChars="200" w:firstLine="480"/>
        <w:rPr>
          <w:rFonts w:ascii="宋体" w:eastAsia="宋体" w:hAnsi="宋体" w:cstheme="minorEastAsia"/>
          <w:color w:val="FF0000"/>
          <w:sz w:val="24"/>
        </w:rPr>
      </w:pPr>
      <w:r>
        <w:rPr>
          <w:rFonts w:ascii="宋体" w:eastAsia="宋体" w:hAnsi="宋体" w:cstheme="minorEastAsia" w:hint="eastAsia"/>
          <w:color w:val="FF0000"/>
          <w:sz w:val="24"/>
        </w:rPr>
        <w:t>三、</w:t>
      </w:r>
      <w:r>
        <w:rPr>
          <w:rFonts w:ascii="宋体" w:eastAsia="宋体" w:hAnsi="宋体" w:cstheme="minorEastAsia"/>
          <w:color w:val="FF0000"/>
          <w:sz w:val="24"/>
        </w:rPr>
        <w:t>付款</w:t>
      </w:r>
      <w:r>
        <w:rPr>
          <w:rFonts w:ascii="宋体" w:eastAsia="宋体" w:hAnsi="宋体" w:cstheme="minorEastAsia" w:hint="eastAsia"/>
          <w:color w:val="FF0000"/>
          <w:sz w:val="24"/>
        </w:rPr>
        <w:t>条件：</w:t>
      </w:r>
    </w:p>
    <w:p w14:paraId="581BC9BD" w14:textId="77777777" w:rsidR="00B32F55" w:rsidRDefault="00F71097">
      <w:pPr>
        <w:ind w:firstLineChars="200" w:firstLine="480"/>
        <w:rPr>
          <w:rFonts w:ascii="宋体" w:eastAsia="宋体" w:hAnsi="宋体" w:cstheme="minorEastAsia"/>
          <w:color w:val="FF0000"/>
          <w:sz w:val="24"/>
        </w:rPr>
      </w:pPr>
      <w:r>
        <w:rPr>
          <w:rFonts w:ascii="宋体" w:eastAsia="宋体" w:hAnsi="宋体" w:cstheme="minorEastAsia" w:hint="eastAsia"/>
          <w:color w:val="FF0000"/>
          <w:sz w:val="24"/>
        </w:rPr>
        <w:t>1、货到并安装调试完成，经甲方验收合格后支付至合同总额的95%给乙方；</w:t>
      </w:r>
    </w:p>
    <w:p w14:paraId="3D1729DB" w14:textId="0C984779" w:rsidR="00B32F55" w:rsidRDefault="00F71097">
      <w:pPr>
        <w:ind w:firstLineChars="200" w:firstLine="480"/>
        <w:rPr>
          <w:rFonts w:ascii="宋体" w:eastAsia="宋体" w:hAnsi="宋体" w:cstheme="minorEastAsia"/>
          <w:color w:val="FF0000"/>
          <w:sz w:val="24"/>
        </w:rPr>
      </w:pPr>
      <w:r>
        <w:rPr>
          <w:rFonts w:ascii="宋体" w:eastAsia="宋体" w:hAnsi="宋体" w:cstheme="minorEastAsia" w:hint="eastAsia"/>
          <w:color w:val="FF0000"/>
          <w:sz w:val="24"/>
        </w:rPr>
        <w:t>2、剩余款项（合同金额的5%）作为缺陷责任期保证金，产品的免费质保期为两年，质保期自业主方对此工程交工验收合格之日起，甲方在质保期结束后30个工作日内无息结算支付给乙方。</w:t>
      </w:r>
    </w:p>
    <w:p w14:paraId="3CAD9A5D" w14:textId="77777777" w:rsidR="00B32F55" w:rsidRDefault="00F71097">
      <w:pPr>
        <w:adjustRightInd w:val="0"/>
        <w:spacing w:line="440" w:lineRule="exact"/>
        <w:ind w:left="6" w:firstLine="431"/>
        <w:rPr>
          <w:rFonts w:ascii="宋体" w:eastAsia="宋体" w:hAnsi="宋体" w:cstheme="minorEastAsia"/>
          <w:color w:val="FF0000"/>
          <w:sz w:val="24"/>
        </w:rPr>
      </w:pPr>
      <w:r>
        <w:rPr>
          <w:rFonts w:ascii="宋体" w:eastAsia="宋体" w:hAnsi="宋体" w:cstheme="minorEastAsia"/>
          <w:color w:val="FF0000"/>
          <w:sz w:val="24"/>
        </w:rPr>
        <w:br w:type="page"/>
      </w:r>
    </w:p>
    <w:p w14:paraId="6B07B986" w14:textId="77777777" w:rsidR="00B32F55" w:rsidRDefault="00F71097">
      <w:pPr>
        <w:pStyle w:val="a6"/>
        <w:spacing w:line="360" w:lineRule="exact"/>
        <w:jc w:val="center"/>
        <w:outlineLvl w:val="0"/>
        <w:rPr>
          <w:rFonts w:eastAsia="宋体" w:hAnsi="宋体" w:cstheme="minorEastAsia"/>
          <w:b/>
          <w:sz w:val="28"/>
          <w:szCs w:val="28"/>
        </w:rPr>
      </w:pPr>
      <w:bookmarkStart w:id="4" w:name="_Toc139967216"/>
      <w:bookmarkStart w:id="5" w:name="_Toc139966432"/>
      <w:r>
        <w:rPr>
          <w:rFonts w:eastAsia="宋体" w:hAnsi="宋体" w:cstheme="minorEastAsia" w:hint="eastAsia"/>
          <w:b/>
          <w:sz w:val="28"/>
          <w:szCs w:val="28"/>
        </w:rPr>
        <w:lastRenderedPageBreak/>
        <w:t>评标办法</w:t>
      </w:r>
      <w:bookmarkEnd w:id="4"/>
      <w:bookmarkEnd w:id="5"/>
    </w:p>
    <w:p w14:paraId="22653E6C" w14:textId="77777777" w:rsidR="00B32F55" w:rsidRDefault="00F71097">
      <w:pPr>
        <w:pStyle w:val="a6"/>
        <w:spacing w:line="460" w:lineRule="exact"/>
        <w:ind w:left="410" w:hangingChars="170" w:hanging="410"/>
        <w:rPr>
          <w:rFonts w:eastAsia="宋体" w:hAnsi="宋体" w:cstheme="minorEastAsia"/>
          <w:sz w:val="24"/>
          <w:szCs w:val="24"/>
        </w:rPr>
      </w:pPr>
      <w:r>
        <w:rPr>
          <w:rFonts w:eastAsia="宋体" w:hAnsi="宋体" w:cstheme="minorEastAsia" w:hint="eastAsia"/>
          <w:b/>
          <w:bCs/>
          <w:sz w:val="24"/>
          <w:szCs w:val="24"/>
        </w:rPr>
        <w:t>一、评委构成</w:t>
      </w:r>
      <w:r>
        <w:rPr>
          <w:rFonts w:eastAsia="宋体" w:hAnsi="宋体" w:cstheme="minorEastAsia" w:hint="eastAsia"/>
          <w:sz w:val="24"/>
          <w:szCs w:val="24"/>
        </w:rPr>
        <w:t>：本采购项目的评委分别由相关的专家、采购人代表等有关人员构成。</w:t>
      </w:r>
    </w:p>
    <w:p w14:paraId="211868B6" w14:textId="77777777" w:rsidR="00B32F55" w:rsidRDefault="00F71097">
      <w:pPr>
        <w:pStyle w:val="3"/>
        <w:spacing w:line="460" w:lineRule="exact"/>
        <w:ind w:left="410" w:hangingChars="170" w:hanging="410"/>
        <w:rPr>
          <w:rFonts w:ascii="宋体" w:eastAsia="宋体" w:hAnsi="宋体" w:cstheme="minorEastAsia"/>
        </w:rPr>
      </w:pPr>
      <w:r>
        <w:rPr>
          <w:rFonts w:ascii="宋体" w:eastAsia="宋体" w:hAnsi="宋体" w:cstheme="minorEastAsia" w:hint="eastAsia"/>
          <w:b/>
          <w:bCs/>
        </w:rPr>
        <w:t>二、评标原则</w:t>
      </w:r>
      <w:r>
        <w:rPr>
          <w:rFonts w:ascii="宋体" w:eastAsia="宋体" w:hAnsi="宋体" w:cstheme="minorEastAsia"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14:paraId="4075DFCA" w14:textId="07DA2041" w:rsidR="00B32F55" w:rsidRDefault="00F71097">
      <w:pPr>
        <w:pStyle w:val="a6"/>
        <w:tabs>
          <w:tab w:val="left" w:pos="2472"/>
        </w:tabs>
        <w:spacing w:line="400" w:lineRule="exact"/>
        <w:ind w:left="410" w:hangingChars="170" w:hanging="410"/>
        <w:rPr>
          <w:rFonts w:eastAsia="宋体" w:hAnsi="宋体" w:cstheme="minorEastAsia"/>
          <w:b/>
          <w:bCs/>
          <w:sz w:val="24"/>
          <w:szCs w:val="24"/>
        </w:rPr>
      </w:pPr>
      <w:r>
        <w:rPr>
          <w:rFonts w:eastAsia="宋体" w:hAnsi="宋体" w:cstheme="minorEastAsia" w:hint="eastAsia"/>
          <w:b/>
          <w:bCs/>
          <w:sz w:val="24"/>
          <w:szCs w:val="24"/>
        </w:rPr>
        <w:t>三、评标办法：此次采购招标采用评分办法</w:t>
      </w:r>
      <w:r>
        <w:rPr>
          <w:rFonts w:eastAsia="宋体" w:hAnsi="宋体" w:cstheme="minorEastAsia" w:hint="eastAsia"/>
          <w:b/>
          <w:bCs/>
          <w:sz w:val="24"/>
          <w:szCs w:val="24"/>
          <w:u w:val="single"/>
        </w:rPr>
        <w:t xml:space="preserve">    </w:t>
      </w:r>
      <w:r w:rsidR="00287B1A">
        <w:rPr>
          <w:rFonts w:eastAsia="宋体" w:hAnsi="宋体" w:cstheme="minorEastAsia"/>
          <w:b/>
          <w:bCs/>
          <w:sz w:val="24"/>
          <w:szCs w:val="24"/>
          <w:u w:val="single"/>
        </w:rPr>
        <w:t>2</w:t>
      </w:r>
      <w:r>
        <w:rPr>
          <w:rFonts w:eastAsia="宋体" w:hAnsi="宋体" w:cstheme="minorEastAsia" w:hint="eastAsia"/>
          <w:b/>
          <w:bCs/>
          <w:sz w:val="24"/>
          <w:szCs w:val="24"/>
          <w:u w:val="single"/>
        </w:rPr>
        <w:t xml:space="preserve">    </w:t>
      </w:r>
      <w:r>
        <w:rPr>
          <w:rFonts w:eastAsia="宋体" w:hAnsi="宋体" w:cstheme="minorEastAsia" w:hint="eastAsia"/>
          <w:b/>
          <w:bCs/>
          <w:sz w:val="24"/>
          <w:szCs w:val="24"/>
        </w:rPr>
        <w:t>。（评分办法1适用于采购项目中包含集成施工等技术服务的情况；评分办法2适用于纯产品采购）</w:t>
      </w:r>
    </w:p>
    <w:p w14:paraId="051721C7" w14:textId="77777777" w:rsidR="00B32F55" w:rsidRDefault="00B32F55">
      <w:pPr>
        <w:pStyle w:val="a6"/>
        <w:tabs>
          <w:tab w:val="left" w:pos="2472"/>
        </w:tabs>
        <w:spacing w:line="400" w:lineRule="exact"/>
        <w:ind w:left="410" w:hangingChars="170" w:hanging="410"/>
        <w:rPr>
          <w:rFonts w:eastAsia="宋体" w:hAnsi="宋体" w:cstheme="minorEastAsia"/>
          <w:b/>
          <w:bCs/>
          <w:sz w:val="24"/>
          <w:szCs w:val="24"/>
        </w:rPr>
      </w:pPr>
      <w:bookmarkStart w:id="6" w:name="_GoBack"/>
      <w:bookmarkEnd w:id="6"/>
    </w:p>
    <w:p w14:paraId="63777727" w14:textId="77777777" w:rsidR="00B32F55" w:rsidRDefault="00F71097">
      <w:pPr>
        <w:pStyle w:val="a6"/>
        <w:tabs>
          <w:tab w:val="left" w:pos="2472"/>
        </w:tabs>
        <w:spacing w:line="400" w:lineRule="exact"/>
        <w:ind w:left="410" w:hangingChars="170" w:hanging="410"/>
        <w:rPr>
          <w:rFonts w:eastAsia="宋体" w:hAnsi="宋体" w:cstheme="minorEastAsia"/>
          <w:b/>
          <w:bCs/>
          <w:sz w:val="24"/>
          <w:szCs w:val="24"/>
        </w:rPr>
      </w:pPr>
      <w:r>
        <w:rPr>
          <w:rFonts w:eastAsia="宋体" w:hAnsi="宋体" w:cstheme="minorEastAsia" w:hint="eastAsia"/>
          <w:b/>
          <w:bCs/>
          <w:sz w:val="24"/>
          <w:szCs w:val="24"/>
        </w:rPr>
        <w:t>评分办法（1）综合评分法（按四舍五入取至小数点后两位）：</w:t>
      </w:r>
    </w:p>
    <w:p w14:paraId="79230548" w14:textId="77777777" w:rsidR="00B32F55" w:rsidRDefault="00F71097">
      <w:pPr>
        <w:pStyle w:val="HTML"/>
        <w:tabs>
          <w:tab w:val="clear" w:pos="916"/>
          <w:tab w:val="left" w:pos="720"/>
        </w:tabs>
        <w:spacing w:line="400" w:lineRule="exact"/>
        <w:ind w:leftChars="112" w:left="235" w:firstLineChars="100" w:firstLine="240"/>
        <w:rPr>
          <w:rFonts w:eastAsia="宋体" w:cstheme="minorEastAsia"/>
          <w:kern w:val="2"/>
        </w:rPr>
      </w:pPr>
      <w:r>
        <w:rPr>
          <w:rFonts w:eastAsia="宋体" w:cstheme="minorEastAsia" w:hint="eastAsia"/>
          <w:kern w:val="2"/>
        </w:rPr>
        <w:t>（一）评委将以采购文件为评标依据，对投标人报价、技术文件两部分内容按百分制打分，分为价格分A；技术分B。</w:t>
      </w:r>
    </w:p>
    <w:p w14:paraId="4F8E8D7F" w14:textId="77777777" w:rsidR="00B32F55" w:rsidRDefault="00F71097">
      <w:pPr>
        <w:spacing w:line="400" w:lineRule="exact"/>
        <w:ind w:firstLine="435"/>
        <w:rPr>
          <w:rFonts w:ascii="宋体" w:eastAsia="宋体" w:hAnsi="宋体" w:cstheme="minorEastAsia"/>
          <w:sz w:val="24"/>
        </w:rPr>
      </w:pPr>
      <w:r>
        <w:rPr>
          <w:rFonts w:ascii="宋体" w:eastAsia="宋体" w:hAnsi="宋体" w:cstheme="minorEastAsia" w:hint="eastAsia"/>
          <w:sz w:val="24"/>
        </w:rPr>
        <w:t>（二）评分办法：</w:t>
      </w:r>
    </w:p>
    <w:p w14:paraId="2AD7222C" w14:textId="77777777" w:rsidR="00B32F55" w:rsidRDefault="00F71097">
      <w:pPr>
        <w:ind w:firstLineChars="200" w:firstLine="482"/>
        <w:rPr>
          <w:rFonts w:ascii="宋体" w:eastAsia="宋体" w:hAnsi="宋体" w:cstheme="minorEastAsia"/>
          <w:b/>
          <w:bCs/>
          <w:sz w:val="24"/>
        </w:rPr>
      </w:pPr>
      <w:r>
        <w:rPr>
          <w:rFonts w:ascii="宋体" w:eastAsia="宋体" w:hAnsi="宋体" w:cstheme="minorEastAsia" w:hint="eastAsia"/>
          <w:b/>
          <w:bCs/>
          <w:sz w:val="24"/>
        </w:rPr>
        <w:t>1.价格分 （总分A＝70分）</w:t>
      </w:r>
    </w:p>
    <w:p w14:paraId="1A46AE14" w14:textId="77777777" w:rsidR="00B32F55" w:rsidRDefault="00F71097">
      <w:pPr>
        <w:pStyle w:val="HTML"/>
        <w:tabs>
          <w:tab w:val="clear" w:pos="916"/>
          <w:tab w:val="left" w:pos="720"/>
        </w:tabs>
        <w:spacing w:line="400" w:lineRule="exact"/>
        <w:ind w:leftChars="186" w:left="684" w:hangingChars="122" w:hanging="293"/>
        <w:rPr>
          <w:rFonts w:eastAsia="宋体" w:cstheme="minorEastAsia"/>
          <w:kern w:val="2"/>
        </w:rPr>
      </w:pPr>
      <w:r>
        <w:rPr>
          <w:rFonts w:eastAsia="宋体" w:cstheme="minorEastAsia" w:hint="eastAsia"/>
          <w:kern w:val="2"/>
        </w:rPr>
        <w:t>价格分计算公式：</w:t>
      </w:r>
    </w:p>
    <w:p w14:paraId="249102AB" w14:textId="77777777" w:rsidR="00B32F55" w:rsidRDefault="00F71097">
      <w:pPr>
        <w:pStyle w:val="HTML"/>
        <w:tabs>
          <w:tab w:val="clear" w:pos="916"/>
          <w:tab w:val="left" w:pos="720"/>
        </w:tabs>
        <w:spacing w:line="400" w:lineRule="exact"/>
        <w:ind w:leftChars="186" w:left="684" w:hangingChars="122" w:hanging="293"/>
        <w:rPr>
          <w:rFonts w:eastAsia="宋体" w:cstheme="minorEastAsia"/>
          <w:kern w:val="2"/>
        </w:rPr>
      </w:pPr>
      <w:r>
        <w:rPr>
          <w:rFonts w:eastAsia="宋体" w:cstheme="minorEastAsia" w:hint="eastAsia"/>
          <w:kern w:val="2"/>
        </w:rPr>
        <w:t xml:space="preserve">                　　最低有效投标人报价金额（万元）</w:t>
      </w:r>
    </w:p>
    <w:p w14:paraId="6A2025F2" w14:textId="77777777" w:rsidR="00B32F55" w:rsidRDefault="00F71097">
      <w:pPr>
        <w:pStyle w:val="HTML"/>
        <w:tabs>
          <w:tab w:val="clear" w:pos="916"/>
          <w:tab w:val="left" w:pos="720"/>
        </w:tabs>
        <w:spacing w:line="400" w:lineRule="exact"/>
        <w:ind w:leftChars="186" w:left="684" w:hangingChars="122" w:hanging="293"/>
        <w:rPr>
          <w:rFonts w:eastAsia="宋体" w:cstheme="minorEastAsia"/>
          <w:kern w:val="2"/>
        </w:rPr>
      </w:pPr>
      <w:r>
        <w:rPr>
          <w:rFonts w:eastAsia="宋体" w:cstheme="minorEastAsia" w:hint="eastAsia"/>
          <w:noProof/>
          <w:kern w:val="2"/>
        </w:rPr>
        <mc:AlternateContent>
          <mc:Choice Requires="wps">
            <w:drawing>
              <wp:anchor distT="0" distB="0" distL="114300" distR="114300" simplePos="0" relativeHeight="251659264" behindDoc="0" locked="0" layoutInCell="1" allowOverlap="1" wp14:anchorId="12C67B1B" wp14:editId="636D6391">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line id="Line 35"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IBgejWAAAACQEAAA8AAAAAAAAAAQAgAAAA&#10;IgAAAGRycy9kb3ducmV2LnhtbFBLAQIUABQAAAAIAIdO4kDM+PQl1AEAANADAAAOAAAAAAAAAAEA&#10;IAAAACUBAABkcnMvZTJvRG9jLnhtbFBLBQYAAAAABgAGAFkBAABrBQAAAAA=&#10;">
                <v:fill on="f" focussize="0,0"/>
                <v:stroke color="#000000" joinstyle="round"/>
                <v:imagedata o:title=""/>
                <o:lock v:ext="edit" aspectratio="f"/>
              </v:line>
            </w:pict>
          </mc:Fallback>
        </mc:AlternateContent>
      </w:r>
      <w:r>
        <w:rPr>
          <w:rFonts w:eastAsia="宋体" w:cstheme="minorEastAsia" w:hint="eastAsia"/>
          <w:kern w:val="2"/>
        </w:rPr>
        <w:t>某价格分 =                                  　　   ×70分</w:t>
      </w:r>
    </w:p>
    <w:p w14:paraId="6E5CAE38" w14:textId="77777777" w:rsidR="00B32F55" w:rsidRDefault="00F71097">
      <w:pPr>
        <w:pStyle w:val="HTML"/>
        <w:tabs>
          <w:tab w:val="clear" w:pos="916"/>
          <w:tab w:val="left" w:pos="720"/>
        </w:tabs>
        <w:spacing w:line="400" w:lineRule="exact"/>
        <w:ind w:leftChars="186" w:left="684" w:hangingChars="122" w:hanging="293"/>
        <w:rPr>
          <w:rFonts w:eastAsia="宋体" w:cstheme="minorEastAsia"/>
          <w:kern w:val="2"/>
        </w:rPr>
      </w:pPr>
      <w:r>
        <w:rPr>
          <w:rFonts w:eastAsia="宋体" w:cstheme="minorEastAsia" w:hint="eastAsia"/>
          <w:kern w:val="2"/>
        </w:rPr>
        <w:t xml:space="preserve">                   　某投标人报价金额（万元）</w:t>
      </w:r>
    </w:p>
    <w:p w14:paraId="74949D77" w14:textId="77777777" w:rsidR="00B32F55" w:rsidRDefault="00F71097">
      <w:pPr>
        <w:ind w:firstLineChars="200" w:firstLine="482"/>
        <w:rPr>
          <w:rFonts w:ascii="宋体" w:eastAsia="宋体" w:hAnsi="宋体" w:cstheme="minorEastAsia"/>
          <w:b/>
          <w:bCs/>
          <w:sz w:val="24"/>
        </w:rPr>
      </w:pPr>
      <w:r>
        <w:rPr>
          <w:rFonts w:ascii="宋体" w:eastAsia="宋体" w:hAnsi="宋体" w:cstheme="minorEastAsia" w:hint="eastAsia"/>
          <w:b/>
          <w:bCs/>
          <w:sz w:val="24"/>
        </w:rPr>
        <w:t>2.技术分（总分B＝30分）</w:t>
      </w:r>
    </w:p>
    <w:p w14:paraId="0469D9A4" w14:textId="77777777" w:rsidR="00B32F55" w:rsidRDefault="00F71097">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1、设备技术指标（</w:t>
      </w:r>
      <w:r>
        <w:rPr>
          <w:rFonts w:eastAsia="宋体" w:cstheme="minorEastAsia"/>
          <w:kern w:val="2"/>
        </w:rPr>
        <w:t>25</w:t>
      </w:r>
      <w:r>
        <w:rPr>
          <w:rFonts w:eastAsia="宋体" w:cstheme="minorEastAsia" w:hint="eastAsia"/>
          <w:kern w:val="2"/>
        </w:rPr>
        <w:t>分）</w:t>
      </w:r>
    </w:p>
    <w:p w14:paraId="6BCF2258" w14:textId="77777777" w:rsidR="00B32F55" w:rsidRDefault="00F71097">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招标文件中的技术要求，投标人每有一项达不到的扣1分，扣完为止。</w:t>
      </w:r>
    </w:p>
    <w:p w14:paraId="04658BE6" w14:textId="77777777" w:rsidR="00B32F55" w:rsidRDefault="00F71097">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2、设计方案（</w:t>
      </w:r>
      <w:r>
        <w:rPr>
          <w:rFonts w:eastAsia="宋体" w:cstheme="minorEastAsia"/>
          <w:kern w:val="2"/>
        </w:rPr>
        <w:t>3</w:t>
      </w:r>
      <w:r>
        <w:rPr>
          <w:rFonts w:eastAsia="宋体" w:cstheme="minorEastAsia" w:hint="eastAsia"/>
          <w:kern w:val="2"/>
        </w:rPr>
        <w:t>分）</w:t>
      </w:r>
    </w:p>
    <w:p w14:paraId="46B4A8D5" w14:textId="77777777" w:rsidR="00B32F55" w:rsidRDefault="00F71097">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根据投标人设计方案是否完善合理,是否符合甲方要求,是否具有一定的先进性、可靠性等内容进行评分。</w:t>
      </w:r>
    </w:p>
    <w:p w14:paraId="1BBDC8A6" w14:textId="77777777" w:rsidR="00B32F55" w:rsidRDefault="00F71097">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 xml:space="preserve">一档（1分）：设计方案没有明显技术错误，较简单可行, 方案整体性、可靠性、先进性、兼容性一般; </w:t>
      </w:r>
    </w:p>
    <w:p w14:paraId="5AC756E7" w14:textId="77777777" w:rsidR="00B32F55" w:rsidRDefault="00F71097">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二档（</w:t>
      </w:r>
      <w:r>
        <w:rPr>
          <w:rFonts w:eastAsia="宋体" w:cstheme="minorEastAsia"/>
          <w:kern w:val="2"/>
        </w:rPr>
        <w:t>2</w:t>
      </w:r>
      <w:r>
        <w:rPr>
          <w:rFonts w:eastAsia="宋体" w:cstheme="minorEastAsia" w:hint="eastAsia"/>
          <w:kern w:val="2"/>
        </w:rPr>
        <w:t>分）：设计方案一般，对系统有较全面的描述，方案整体性、可靠性、先进性、兼容性较好；</w:t>
      </w:r>
    </w:p>
    <w:p w14:paraId="2C5DCA83" w14:textId="77777777" w:rsidR="00B32F55" w:rsidRDefault="00F71097">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三档（</w:t>
      </w:r>
      <w:r>
        <w:rPr>
          <w:rFonts w:eastAsia="宋体" w:cstheme="minorEastAsia"/>
          <w:kern w:val="2"/>
        </w:rPr>
        <w:t>3</w:t>
      </w:r>
      <w:r>
        <w:rPr>
          <w:rFonts w:eastAsia="宋体" w:cstheme="minorEastAsia" w:hint="eastAsia"/>
          <w:kern w:val="2"/>
        </w:rPr>
        <w:t>分）：设计方案详细可行，对系统有全面详尽的描述,方案整体性、可靠性、先进性、兼容性好。</w:t>
      </w:r>
    </w:p>
    <w:p w14:paraId="252EE154" w14:textId="77777777" w:rsidR="00B32F55" w:rsidRDefault="00F71097">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3、实施方案（</w:t>
      </w:r>
      <w:r>
        <w:rPr>
          <w:rFonts w:eastAsia="宋体" w:cstheme="minorEastAsia"/>
          <w:kern w:val="2"/>
        </w:rPr>
        <w:t>2</w:t>
      </w:r>
      <w:r>
        <w:rPr>
          <w:rFonts w:eastAsia="宋体" w:cstheme="minorEastAsia" w:hint="eastAsia"/>
          <w:kern w:val="2"/>
        </w:rPr>
        <w:t>分）</w:t>
      </w:r>
    </w:p>
    <w:p w14:paraId="12870FE9" w14:textId="77777777" w:rsidR="00B32F55" w:rsidRDefault="00F71097">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根据投标人项目实施方案是否完善合理,是否符合甲方要求,是否具有一定的先进性、可靠性等内容进行评分，全部符合得1分，否则不得分。</w:t>
      </w:r>
    </w:p>
    <w:p w14:paraId="627A208E" w14:textId="77777777" w:rsidR="00B32F55" w:rsidRDefault="00F71097">
      <w:pPr>
        <w:pStyle w:val="HTML"/>
        <w:tabs>
          <w:tab w:val="left" w:pos="720"/>
        </w:tabs>
        <w:spacing w:line="400" w:lineRule="exact"/>
        <w:ind w:firstLineChars="200" w:firstLine="480"/>
        <w:rPr>
          <w:rFonts w:eastAsia="宋体" w:cstheme="minorEastAsia"/>
        </w:rPr>
      </w:pPr>
      <w:r>
        <w:rPr>
          <w:rFonts w:eastAsia="宋体" w:cstheme="minorEastAsia" w:hint="eastAsia"/>
          <w:kern w:val="2"/>
        </w:rPr>
        <w:lastRenderedPageBreak/>
        <w:t>实施方案较好满足系统建设要求，项目团队人员配备基本齐全</w:t>
      </w:r>
      <w:r>
        <w:rPr>
          <w:rFonts w:eastAsia="宋体" w:cstheme="minorEastAsia" w:hint="eastAsia"/>
        </w:rPr>
        <w:t>提供联系方式得1分。</w:t>
      </w:r>
    </w:p>
    <w:p w14:paraId="023FC94C" w14:textId="77777777" w:rsidR="00B32F55" w:rsidRDefault="00F71097">
      <w:pPr>
        <w:pStyle w:val="HTML"/>
        <w:tabs>
          <w:tab w:val="clear" w:pos="916"/>
          <w:tab w:val="left" w:pos="720"/>
        </w:tabs>
        <w:spacing w:line="400" w:lineRule="exact"/>
        <w:ind w:leftChars="112" w:left="235" w:firstLineChars="100" w:firstLine="240"/>
        <w:rPr>
          <w:rFonts w:eastAsia="宋体" w:cstheme="minorEastAsia"/>
          <w:kern w:val="2"/>
        </w:rPr>
      </w:pPr>
      <w:bookmarkStart w:id="7" w:name="_Toc139966433"/>
      <w:bookmarkStart w:id="8" w:name="_Toc139967217"/>
      <w:r>
        <w:rPr>
          <w:rFonts w:eastAsia="宋体" w:cstheme="minorEastAsia" w:hint="eastAsia"/>
          <w:kern w:val="2"/>
        </w:rPr>
        <w:t>（三）中标标准：评标委员会将根据总得分高低排列各投标人次序（总分相同时，依次按投标报价低优先、质保期长优先、交货时间短优先、故障到达时间短优先的顺序，排列各投标人次序），并依照次序确定中标供应商。</w:t>
      </w:r>
    </w:p>
    <w:p w14:paraId="641A16B0" w14:textId="77777777" w:rsidR="00B32F55" w:rsidRDefault="00B32F55">
      <w:pPr>
        <w:spacing w:line="400" w:lineRule="exact"/>
        <w:ind w:firstLineChars="200" w:firstLine="480"/>
        <w:rPr>
          <w:rFonts w:ascii="宋体" w:eastAsia="宋体" w:hAnsi="宋体" w:cstheme="minorEastAsia"/>
          <w:sz w:val="24"/>
        </w:rPr>
      </w:pPr>
    </w:p>
    <w:bookmarkEnd w:id="7"/>
    <w:bookmarkEnd w:id="8"/>
    <w:p w14:paraId="57E552FA" w14:textId="77777777" w:rsidR="00B32F55" w:rsidRDefault="00F71097">
      <w:pPr>
        <w:pStyle w:val="a6"/>
        <w:tabs>
          <w:tab w:val="left" w:pos="2472"/>
        </w:tabs>
        <w:spacing w:line="400" w:lineRule="exact"/>
        <w:ind w:left="410" w:hangingChars="170" w:hanging="410"/>
        <w:rPr>
          <w:rFonts w:eastAsia="宋体" w:hAnsi="宋体" w:cs="宋体"/>
          <w:b/>
          <w:bCs/>
          <w:sz w:val="24"/>
          <w:szCs w:val="24"/>
        </w:rPr>
      </w:pPr>
      <w:r>
        <w:rPr>
          <w:rFonts w:eastAsia="宋体" w:hAnsi="宋体" w:cs="宋体" w:hint="eastAsia"/>
          <w:b/>
          <w:bCs/>
          <w:sz w:val="24"/>
          <w:szCs w:val="24"/>
        </w:rPr>
        <w:t>评分办法（2）纯产品采购综合评分法（按四舍五入取至小数点后两位）：</w:t>
      </w:r>
    </w:p>
    <w:p w14:paraId="13AD2707" w14:textId="77777777" w:rsidR="00B32F55" w:rsidRDefault="00F71097">
      <w:pPr>
        <w:spacing w:line="240" w:lineRule="atLeast"/>
        <w:ind w:firstLine="358"/>
        <w:rPr>
          <w:rFonts w:ascii="宋体" w:eastAsia="宋体" w:hAnsi="宋体" w:cs="宋体"/>
          <w:sz w:val="24"/>
        </w:rPr>
      </w:pPr>
      <w:r>
        <w:rPr>
          <w:rFonts w:ascii="宋体" w:eastAsia="宋体" w:hAnsi="宋体" w:cs="宋体" w:hint="eastAsia"/>
          <w:sz w:val="24"/>
        </w:rPr>
        <w:t>评分办法：</w:t>
      </w:r>
    </w:p>
    <w:p w14:paraId="74BEE1BA" w14:textId="77777777" w:rsidR="00B32F55" w:rsidRDefault="00F71097">
      <w:pPr>
        <w:spacing w:line="240" w:lineRule="atLeast"/>
        <w:ind w:firstLine="358"/>
        <w:rPr>
          <w:rFonts w:ascii="宋体" w:eastAsia="宋体" w:hAnsi="宋体" w:cs="宋体"/>
          <w:sz w:val="24"/>
        </w:rPr>
      </w:pPr>
      <w:proofErr w:type="gramStart"/>
      <w:r>
        <w:rPr>
          <w:rFonts w:ascii="宋体" w:eastAsia="宋体" w:hAnsi="宋体" w:cs="宋体" w:hint="eastAsia"/>
          <w:sz w:val="24"/>
        </w:rPr>
        <w:t>一</w:t>
      </w:r>
      <w:proofErr w:type="gramEnd"/>
      <w:r>
        <w:rPr>
          <w:rFonts w:ascii="宋体" w:eastAsia="宋体" w:hAnsi="宋体" w:cs="宋体" w:hint="eastAsia"/>
          <w:sz w:val="24"/>
        </w:rPr>
        <w:t>：投标人商务报价评分+综合评分合计为总分（商务报价60分，综合评分40分，总计100分），以合计总分由高到</w:t>
      </w:r>
      <w:proofErr w:type="gramStart"/>
      <w:r>
        <w:rPr>
          <w:rFonts w:ascii="宋体" w:eastAsia="宋体" w:hAnsi="宋体" w:cs="宋体" w:hint="eastAsia"/>
          <w:sz w:val="24"/>
        </w:rPr>
        <w:t>低确定</w:t>
      </w:r>
      <w:proofErr w:type="gramEnd"/>
      <w:r>
        <w:rPr>
          <w:rFonts w:ascii="宋体" w:eastAsia="宋体" w:hAnsi="宋体" w:cs="宋体" w:hint="eastAsia"/>
          <w:sz w:val="24"/>
        </w:rPr>
        <w:t>中标供应商顺序。</w:t>
      </w:r>
    </w:p>
    <w:p w14:paraId="59E68086" w14:textId="77777777" w:rsidR="00B32F55" w:rsidRDefault="00F71097">
      <w:pPr>
        <w:spacing w:line="240" w:lineRule="atLeast"/>
        <w:ind w:firstLine="358"/>
        <w:rPr>
          <w:rFonts w:ascii="宋体" w:eastAsia="宋体" w:hAnsi="宋体" w:cs="宋体"/>
          <w:sz w:val="24"/>
        </w:rPr>
      </w:pPr>
      <w:r>
        <w:rPr>
          <w:rFonts w:ascii="宋体" w:eastAsia="宋体" w:hAnsi="宋体" w:cs="宋体" w:hint="eastAsia"/>
          <w:sz w:val="24"/>
        </w:rPr>
        <w:t>二：综合评分分为以下4个部分。</w:t>
      </w:r>
    </w:p>
    <w:p w14:paraId="7ADD7A81" w14:textId="77777777" w:rsidR="00B32F55" w:rsidRDefault="00F71097">
      <w:pPr>
        <w:spacing w:line="240" w:lineRule="atLeast"/>
        <w:ind w:left="420" w:firstLine="420"/>
        <w:rPr>
          <w:rFonts w:ascii="宋体" w:eastAsia="宋体" w:hAnsi="宋体" w:cs="宋体"/>
          <w:sz w:val="24"/>
        </w:rPr>
      </w:pPr>
      <w:r>
        <w:rPr>
          <w:rFonts w:ascii="宋体" w:eastAsia="宋体" w:hAnsi="宋体" w:cs="宋体" w:hint="eastAsia"/>
          <w:sz w:val="24"/>
        </w:rPr>
        <w:t>1：产品质量：供应商以往的质量水平是否稳定（10分）。</w:t>
      </w:r>
    </w:p>
    <w:p w14:paraId="1DB1A14C" w14:textId="77777777" w:rsidR="00B32F55" w:rsidRDefault="00F71097">
      <w:pPr>
        <w:spacing w:line="240" w:lineRule="atLeast"/>
        <w:ind w:left="420" w:firstLine="420"/>
        <w:rPr>
          <w:rFonts w:ascii="宋体" w:eastAsia="宋体" w:hAnsi="宋体" w:cs="宋体"/>
          <w:sz w:val="24"/>
        </w:rPr>
      </w:pPr>
      <w:r>
        <w:rPr>
          <w:rFonts w:ascii="宋体" w:eastAsia="宋体" w:hAnsi="宋体" w:cs="宋体" w:hint="eastAsia"/>
          <w:sz w:val="24"/>
        </w:rPr>
        <w:t>2：供货能力：交货期是否满足项目需求，是否出现拖期现象（10分）。</w:t>
      </w:r>
    </w:p>
    <w:p w14:paraId="4285B2F5" w14:textId="77777777" w:rsidR="00B32F55" w:rsidRDefault="00F71097">
      <w:pPr>
        <w:spacing w:line="240" w:lineRule="atLeast"/>
        <w:ind w:left="420" w:firstLine="420"/>
        <w:rPr>
          <w:rFonts w:ascii="宋体" w:eastAsia="宋体" w:hAnsi="宋体" w:cs="宋体"/>
          <w:sz w:val="24"/>
        </w:rPr>
      </w:pPr>
      <w:r>
        <w:rPr>
          <w:rFonts w:ascii="宋体" w:eastAsia="宋体" w:hAnsi="宋体" w:cs="宋体" w:hint="eastAsia"/>
          <w:sz w:val="24"/>
        </w:rPr>
        <w:t>3：财务状况、管理水平：现金流是否充足、是否影响供货、内部管理是否有效到位（10分）。</w:t>
      </w:r>
    </w:p>
    <w:p w14:paraId="1E2F2C62" w14:textId="77777777" w:rsidR="00B32F55" w:rsidRDefault="00F71097">
      <w:pPr>
        <w:spacing w:line="400" w:lineRule="exact"/>
        <w:ind w:left="420" w:firstLine="420"/>
        <w:rPr>
          <w:rFonts w:ascii="宋体" w:eastAsia="宋体" w:hAnsi="宋体" w:cs="宋体"/>
          <w:sz w:val="24"/>
        </w:rPr>
      </w:pPr>
      <w:r>
        <w:rPr>
          <w:rFonts w:ascii="宋体" w:eastAsia="宋体" w:hAnsi="宋体" w:cs="宋体" w:hint="eastAsia"/>
          <w:sz w:val="24"/>
        </w:rPr>
        <w:t xml:space="preserve">4：技术支持、售后服务、合作口碑、各类证书、资料是否提供及时、是否有较好的合作愿望和能力（10分）。 </w:t>
      </w:r>
    </w:p>
    <w:sectPr w:rsidR="00B32F55">
      <w:headerReference w:type="default" r:id="rId9"/>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F5536" w14:textId="77777777" w:rsidR="00E51A69" w:rsidRDefault="00E51A69">
      <w:r>
        <w:separator/>
      </w:r>
    </w:p>
  </w:endnote>
  <w:endnote w:type="continuationSeparator" w:id="0">
    <w:p w14:paraId="5F1F5474" w14:textId="77777777" w:rsidR="00E51A69" w:rsidRDefault="00E5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734327"/>
    </w:sdtPr>
    <w:sdtEndPr/>
    <w:sdtContent>
      <w:p w14:paraId="3C511E00" w14:textId="77777777" w:rsidR="00B32F55" w:rsidRDefault="00F71097">
        <w:pPr>
          <w:pStyle w:val="a7"/>
          <w:jc w:val="center"/>
        </w:pPr>
        <w:r>
          <w:rPr>
            <w:rFonts w:hint="eastAsia"/>
          </w:rPr>
          <w:t>第</w:t>
        </w:r>
        <w:r>
          <w:fldChar w:fldCharType="begin"/>
        </w:r>
        <w:r>
          <w:instrText>PAGE   \* MERGEFORMAT</w:instrText>
        </w:r>
        <w:r>
          <w:fldChar w:fldCharType="separate"/>
        </w:r>
        <w:r>
          <w:rPr>
            <w:lang w:val="zh-CN"/>
          </w:rPr>
          <w:t>2</w:t>
        </w:r>
        <w:r>
          <w:fldChar w:fldCharType="end"/>
        </w:r>
        <w:r>
          <w:rPr>
            <w:rFonts w:hint="eastAsia"/>
          </w:rPr>
          <w:t>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D48EC" w14:textId="77777777" w:rsidR="00E51A69" w:rsidRDefault="00E51A69">
      <w:r>
        <w:separator/>
      </w:r>
    </w:p>
  </w:footnote>
  <w:footnote w:type="continuationSeparator" w:id="0">
    <w:p w14:paraId="5AA986A9" w14:textId="77777777" w:rsidR="00E51A69" w:rsidRDefault="00E5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CEA5" w14:textId="77777777" w:rsidR="00B32F55" w:rsidRDefault="00B32F55">
    <w:pPr>
      <w:pStyle w:val="a9"/>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22B364E5"/>
    <w:multiLevelType w:val="multilevel"/>
    <w:tmpl w:val="22B364E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9F2A237"/>
    <w:multiLevelType w:val="singleLevel"/>
    <w:tmpl w:val="59F2A237"/>
    <w:lvl w:ilvl="0">
      <w:start w:val="1"/>
      <w:numFmt w:val="decimal"/>
      <w:suff w:val="nothing"/>
      <w:lvlText w:val="%1、"/>
      <w:lvlJc w:val="left"/>
    </w:lvl>
  </w:abstractNum>
  <w:abstractNum w:abstractNumId="3" w15:restartNumberingAfterBreak="0">
    <w:nsid w:val="6FCE2769"/>
    <w:multiLevelType w:val="singleLevel"/>
    <w:tmpl w:val="6FCE2769"/>
    <w:lvl w:ilvl="0">
      <w:start w:val="1"/>
      <w:numFmt w:val="chineseCounting"/>
      <w:suff w:val="nothing"/>
      <w:lvlText w:val="%1、"/>
      <w:lvlJc w:val="left"/>
      <w:rPr>
        <w:rFonts w:hint="eastAsia"/>
        <w:lang w:val="en-U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2E"/>
    <w:rsid w:val="00012417"/>
    <w:rsid w:val="00052C67"/>
    <w:rsid w:val="00064ABA"/>
    <w:rsid w:val="000A3772"/>
    <w:rsid w:val="000D52A4"/>
    <w:rsid w:val="00105CC1"/>
    <w:rsid w:val="00124C18"/>
    <w:rsid w:val="001409C7"/>
    <w:rsid w:val="00141CBC"/>
    <w:rsid w:val="0015770A"/>
    <w:rsid w:val="00166E64"/>
    <w:rsid w:val="00174841"/>
    <w:rsid w:val="001E098A"/>
    <w:rsid w:val="002067DF"/>
    <w:rsid w:val="00242486"/>
    <w:rsid w:val="00245313"/>
    <w:rsid w:val="00274021"/>
    <w:rsid w:val="00287B1A"/>
    <w:rsid w:val="00293AE1"/>
    <w:rsid w:val="002A1AAE"/>
    <w:rsid w:val="002A329C"/>
    <w:rsid w:val="002B297E"/>
    <w:rsid w:val="002F175A"/>
    <w:rsid w:val="003A2C93"/>
    <w:rsid w:val="003B0F60"/>
    <w:rsid w:val="003D3F10"/>
    <w:rsid w:val="003E6E88"/>
    <w:rsid w:val="003F46CB"/>
    <w:rsid w:val="0043272D"/>
    <w:rsid w:val="00491F41"/>
    <w:rsid w:val="004942A8"/>
    <w:rsid w:val="004B1BA1"/>
    <w:rsid w:val="004D241E"/>
    <w:rsid w:val="004E1281"/>
    <w:rsid w:val="00505977"/>
    <w:rsid w:val="00565D91"/>
    <w:rsid w:val="005A6AAD"/>
    <w:rsid w:val="005B4B9E"/>
    <w:rsid w:val="005D654D"/>
    <w:rsid w:val="005F13D2"/>
    <w:rsid w:val="00614506"/>
    <w:rsid w:val="0062164C"/>
    <w:rsid w:val="00642FA2"/>
    <w:rsid w:val="006523C7"/>
    <w:rsid w:val="0065602F"/>
    <w:rsid w:val="00666356"/>
    <w:rsid w:val="0068628E"/>
    <w:rsid w:val="00690A5A"/>
    <w:rsid w:val="00691218"/>
    <w:rsid w:val="00694B93"/>
    <w:rsid w:val="006C555A"/>
    <w:rsid w:val="006C68B6"/>
    <w:rsid w:val="00717D50"/>
    <w:rsid w:val="007400E9"/>
    <w:rsid w:val="00760A16"/>
    <w:rsid w:val="007A1354"/>
    <w:rsid w:val="007B45FA"/>
    <w:rsid w:val="007D6087"/>
    <w:rsid w:val="007F2773"/>
    <w:rsid w:val="0080365F"/>
    <w:rsid w:val="00804680"/>
    <w:rsid w:val="00805B5A"/>
    <w:rsid w:val="00806B5C"/>
    <w:rsid w:val="008133A9"/>
    <w:rsid w:val="008172CF"/>
    <w:rsid w:val="00876BE7"/>
    <w:rsid w:val="00882F28"/>
    <w:rsid w:val="00886C7E"/>
    <w:rsid w:val="008E282E"/>
    <w:rsid w:val="008E2EFA"/>
    <w:rsid w:val="008F4D06"/>
    <w:rsid w:val="009B54BC"/>
    <w:rsid w:val="00A05258"/>
    <w:rsid w:val="00A65897"/>
    <w:rsid w:val="00A77AFF"/>
    <w:rsid w:val="00A94356"/>
    <w:rsid w:val="00AF1EAA"/>
    <w:rsid w:val="00B21C76"/>
    <w:rsid w:val="00B21F12"/>
    <w:rsid w:val="00B32F55"/>
    <w:rsid w:val="00B36F74"/>
    <w:rsid w:val="00BA7328"/>
    <w:rsid w:val="00BD0C8A"/>
    <w:rsid w:val="00BE3333"/>
    <w:rsid w:val="00C55DCA"/>
    <w:rsid w:val="00C62A10"/>
    <w:rsid w:val="00C92252"/>
    <w:rsid w:val="00CB6DCE"/>
    <w:rsid w:val="00CE3CA9"/>
    <w:rsid w:val="00CE79AB"/>
    <w:rsid w:val="00D5684D"/>
    <w:rsid w:val="00D65E5E"/>
    <w:rsid w:val="00D93C4B"/>
    <w:rsid w:val="00DB0924"/>
    <w:rsid w:val="00DB1540"/>
    <w:rsid w:val="00DB3866"/>
    <w:rsid w:val="00DD7EF2"/>
    <w:rsid w:val="00DE3BD2"/>
    <w:rsid w:val="00DE68CD"/>
    <w:rsid w:val="00E51653"/>
    <w:rsid w:val="00E51A69"/>
    <w:rsid w:val="00E6362B"/>
    <w:rsid w:val="00E753DF"/>
    <w:rsid w:val="00E83BB6"/>
    <w:rsid w:val="00E97B97"/>
    <w:rsid w:val="00EA1490"/>
    <w:rsid w:val="00ED3144"/>
    <w:rsid w:val="00EE61A6"/>
    <w:rsid w:val="00F17D2E"/>
    <w:rsid w:val="00F32CC5"/>
    <w:rsid w:val="00F35313"/>
    <w:rsid w:val="00F600A1"/>
    <w:rsid w:val="00F71097"/>
    <w:rsid w:val="00F85DFF"/>
    <w:rsid w:val="00F90E72"/>
    <w:rsid w:val="00F94D4F"/>
    <w:rsid w:val="00FC16DA"/>
    <w:rsid w:val="00FC786C"/>
    <w:rsid w:val="00FD4589"/>
    <w:rsid w:val="032D5731"/>
    <w:rsid w:val="033D214E"/>
    <w:rsid w:val="044A7507"/>
    <w:rsid w:val="07662E17"/>
    <w:rsid w:val="09E62B71"/>
    <w:rsid w:val="12DF2F49"/>
    <w:rsid w:val="1EBC40A9"/>
    <w:rsid w:val="1F461B4D"/>
    <w:rsid w:val="26EC322A"/>
    <w:rsid w:val="27DF6FB9"/>
    <w:rsid w:val="28BB0CCF"/>
    <w:rsid w:val="2A2E3742"/>
    <w:rsid w:val="2C264AF7"/>
    <w:rsid w:val="2E7241E0"/>
    <w:rsid w:val="31225423"/>
    <w:rsid w:val="32D42671"/>
    <w:rsid w:val="33280C78"/>
    <w:rsid w:val="34217D88"/>
    <w:rsid w:val="34715046"/>
    <w:rsid w:val="36130BDF"/>
    <w:rsid w:val="38DE7790"/>
    <w:rsid w:val="3AEF7FC3"/>
    <w:rsid w:val="3CEF4F8E"/>
    <w:rsid w:val="3DB65546"/>
    <w:rsid w:val="3F8C73A5"/>
    <w:rsid w:val="459C7579"/>
    <w:rsid w:val="45CB1489"/>
    <w:rsid w:val="46846491"/>
    <w:rsid w:val="48D059D0"/>
    <w:rsid w:val="49E12F9A"/>
    <w:rsid w:val="50F941D3"/>
    <w:rsid w:val="512403F2"/>
    <w:rsid w:val="54943674"/>
    <w:rsid w:val="54B448E0"/>
    <w:rsid w:val="555A2CEB"/>
    <w:rsid w:val="586B5623"/>
    <w:rsid w:val="59682BC1"/>
    <w:rsid w:val="67255882"/>
    <w:rsid w:val="68B91EA4"/>
    <w:rsid w:val="6A0C37AB"/>
    <w:rsid w:val="6E43454C"/>
    <w:rsid w:val="6F16160A"/>
    <w:rsid w:val="6FC4768F"/>
    <w:rsid w:val="6FF847A8"/>
    <w:rsid w:val="70403D2C"/>
    <w:rsid w:val="7562398E"/>
    <w:rsid w:val="79194AB6"/>
    <w:rsid w:val="79AD0814"/>
    <w:rsid w:val="7F5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1CC8B2"/>
  <w15:docId w15:val="{1F9E97A4-077D-436C-86DC-00F44FAE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unhideWhenUsed="1" w:qFormat="1"/>
    <w:lsdException w:name="toc 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bCs/>
      <w:kern w:val="44"/>
      <w:sz w:val="44"/>
      <w:szCs w:val="44"/>
    </w:rPr>
  </w:style>
  <w:style w:type="paragraph" w:styleId="2">
    <w:name w:val="heading 2"/>
    <w:basedOn w:val="a"/>
    <w:next w:val="a"/>
    <w:unhideWhenUsed/>
    <w:qFormat/>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a"/>
    <w:next w:val="a"/>
    <w:unhideWhenUsed/>
    <w:qFormat/>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Indent"/>
    <w:basedOn w:val="a"/>
    <w:qFormat/>
    <w:pPr>
      <w:spacing w:line="360" w:lineRule="auto"/>
      <w:ind w:firstLine="420"/>
    </w:pPr>
    <w:rPr>
      <w:rFonts w:ascii="宋体"/>
      <w:sz w:val="24"/>
      <w:szCs w:val="20"/>
    </w:rPr>
  </w:style>
  <w:style w:type="paragraph" w:styleId="a6">
    <w:name w:val="Plain Text"/>
    <w:basedOn w:val="a"/>
    <w:qFormat/>
    <w:rPr>
      <w:rFonts w:ascii="宋体" w:hAnsi="Courier New"/>
      <w:szCs w:val="20"/>
    </w:rPr>
  </w:style>
  <w:style w:type="paragraph" w:styleId="a7">
    <w:name w:val="footer"/>
    <w:basedOn w:val="a"/>
    <w:link w:val="a8"/>
    <w:uiPriority w:val="99"/>
    <w:qFormat/>
    <w:pPr>
      <w:tabs>
        <w:tab w:val="center" w:pos="4153"/>
        <w:tab w:val="right" w:pos="8306"/>
      </w:tabs>
      <w:snapToGrid w:val="0"/>
      <w:jc w:val="left"/>
    </w:pPr>
    <w:rPr>
      <w:rFonts w:ascii="宋体" w:hAnsi="Courier New"/>
      <w:sz w:val="18"/>
      <w:szCs w:val="20"/>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jc w:val="center"/>
    </w:pPr>
  </w:style>
  <w:style w:type="paragraph" w:styleId="3">
    <w:name w:val="Body Text Indent 3"/>
    <w:basedOn w:val="a"/>
    <w:qFormat/>
    <w:pPr>
      <w:spacing w:line="400" w:lineRule="exact"/>
      <w:ind w:left="360"/>
    </w:pPr>
    <w:rPr>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index 1"/>
    <w:basedOn w:val="a"/>
    <w:next w:val="a"/>
    <w:uiPriority w:val="99"/>
    <w:unhideWhenUsed/>
    <w:qFormat/>
    <w:rPr>
      <w:rFonts w:ascii="Times New Roman" w:eastAsia="宋体" w:hAnsi="Times New Roman" w:cs="Times New Roman"/>
      <w:szCs w:val="20"/>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qFormat/>
    <w:rPr>
      <w:rFonts w:cs="Times New Roman"/>
      <w:i/>
    </w:rPr>
  </w:style>
  <w:style w:type="character" w:styleId="ad">
    <w:name w:val="Hyperlink"/>
    <w:qFormat/>
    <w:rPr>
      <w:color w:val="0000FF"/>
      <w:u w:val="single"/>
    </w:rPr>
  </w:style>
  <w:style w:type="character" w:styleId="ae">
    <w:name w:val="annotation reference"/>
    <w:qFormat/>
    <w:rPr>
      <w:sz w:val="21"/>
      <w:szCs w:val="21"/>
    </w:rPr>
  </w:style>
  <w:style w:type="paragraph" w:styleId="af">
    <w:name w:val="List Paragraph"/>
    <w:basedOn w:val="a"/>
    <w:uiPriority w:val="99"/>
    <w:qFormat/>
    <w:pPr>
      <w:ind w:firstLineChars="200" w:firstLine="420"/>
    </w:pPr>
  </w:style>
  <w:style w:type="paragraph" w:customStyle="1" w:styleId="af0">
    <w:name w:val="表格字体"/>
    <w:basedOn w:val="a"/>
    <w:qFormat/>
    <w:pPr>
      <w:tabs>
        <w:tab w:val="left" w:pos="3969"/>
      </w:tabs>
      <w:adjustRightInd w:val="0"/>
      <w:spacing w:beforeLines="50" w:line="360" w:lineRule="auto"/>
      <w:jc w:val="left"/>
      <w:textAlignment w:val="baseline"/>
    </w:pPr>
    <w:rPr>
      <w:rFonts w:ascii="宋体" w:eastAsia="宋体" w:hAnsi="宋体" w:cs="Times New Roman"/>
      <w:kern w:val="0"/>
      <w:szCs w:val="28"/>
    </w:rPr>
  </w:style>
  <w:style w:type="character" w:customStyle="1" w:styleId="a8">
    <w:name w:val="页脚 字符"/>
    <w:basedOn w:val="a0"/>
    <w:link w:val="a7"/>
    <w:uiPriority w:val="99"/>
    <w:qFormat/>
    <w:rPr>
      <w:rFonts w:ascii="宋体" w:eastAsiaTheme="minorEastAsia" w:hAnsi="Courier New" w:cstheme="minorBidi"/>
      <w:kern w:val="2"/>
      <w:sz w:val="18"/>
    </w:rPr>
  </w:style>
  <w:style w:type="character" w:customStyle="1" w:styleId="font51">
    <w:name w:val="font51"/>
    <w:basedOn w:val="a0"/>
    <w:rPr>
      <w:rFonts w:ascii="宋体" w:eastAsia="宋体" w:hAnsi="宋体" w:cs="宋体" w:hint="eastAsia"/>
      <w:color w:val="000000"/>
      <w:sz w:val="22"/>
      <w:szCs w:val="22"/>
      <w:u w:val="none"/>
    </w:rPr>
  </w:style>
  <w:style w:type="character" w:customStyle="1" w:styleId="font11">
    <w:name w:val="font11"/>
    <w:basedOn w:val="a0"/>
    <w:rPr>
      <w:rFonts w:ascii="宋体" w:eastAsia="宋体" w:hAnsi="宋体" w:cs="宋体" w:hint="eastAsia"/>
      <w:color w:val="000000"/>
      <w:sz w:val="22"/>
      <w:szCs w:val="22"/>
      <w:u w:val="single"/>
    </w:rPr>
  </w:style>
  <w:style w:type="character" w:customStyle="1" w:styleId="font01">
    <w:name w:val="font01"/>
    <w:basedOn w:val="a0"/>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003353-9FA4-4564-B5FA-C152FF82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670</Words>
  <Characters>3824</Characters>
  <Application>Microsoft Office Word</Application>
  <DocSecurity>0</DocSecurity>
  <Lines>31</Lines>
  <Paragraphs>8</Paragraphs>
  <ScaleCrop>false</ScaleCrop>
  <Company>Microsoft</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LJY</cp:lastModifiedBy>
  <cp:revision>11</cp:revision>
  <cp:lastPrinted>2018-09-13T06:21:00Z</cp:lastPrinted>
  <dcterms:created xsi:type="dcterms:W3CDTF">2021-11-09T02:08:00Z</dcterms:created>
  <dcterms:modified xsi:type="dcterms:W3CDTF">2022-02-18T06:47:00Z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21E987B4EB704CE5A232A24B93DB1F3B</vt:lpwstr>
  </property>
</Properties>
</file>