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Theme="minorEastAsia" w:hAnsiTheme="minorEastAsia" w:eastAsiaTheme="minorEastAsia" w:cstheme="minorEastAsia"/>
          <w:color w:val="auto"/>
          <w:sz w:val="48"/>
          <w:szCs w:val="52"/>
        </w:rPr>
      </w:pPr>
    </w:p>
    <w:p>
      <w:pPr>
        <w:ind w:firstLine="0" w:firstLineChars="0"/>
        <w:jc w:val="center"/>
        <w:rPr>
          <w:rFonts w:hint="eastAsia" w:asciiTheme="minorEastAsia" w:hAnsiTheme="minorEastAsia" w:eastAsiaTheme="minorEastAsia" w:cstheme="minorEastAsia"/>
          <w:color w:val="auto"/>
          <w:sz w:val="48"/>
          <w:szCs w:val="52"/>
        </w:rPr>
      </w:pPr>
    </w:p>
    <w:p>
      <w:pPr>
        <w:ind w:firstLine="0" w:firstLineChars="0"/>
        <w:jc w:val="center"/>
        <w:rPr>
          <w:rFonts w:hint="eastAsia" w:asciiTheme="minorEastAsia" w:hAnsiTheme="minorEastAsia" w:eastAsiaTheme="minorEastAsia" w:cstheme="minorEastAsia"/>
          <w:color w:val="auto"/>
          <w:sz w:val="52"/>
          <w:szCs w:val="56"/>
        </w:rPr>
      </w:pPr>
      <w:r>
        <w:rPr>
          <w:rFonts w:hint="eastAsia" w:asciiTheme="minorEastAsia" w:hAnsiTheme="minorEastAsia" w:eastAsiaTheme="minorEastAsia" w:cstheme="minorEastAsia"/>
          <w:b/>
          <w:bCs/>
          <w:color w:val="auto"/>
          <w:spacing w:val="80"/>
          <w:sz w:val="52"/>
          <w:szCs w:val="52"/>
        </w:rPr>
        <w:t>连云港杰瑞电子有限公司</w:t>
      </w:r>
    </w:p>
    <w:p>
      <w:pPr>
        <w:ind w:firstLine="0" w:firstLineChars="0"/>
        <w:jc w:val="center"/>
        <w:rPr>
          <w:rFonts w:hint="eastAsia" w:asciiTheme="minorEastAsia" w:hAnsiTheme="minorEastAsia" w:eastAsiaTheme="minorEastAsia" w:cstheme="minorEastAsia"/>
          <w:color w:val="auto"/>
          <w:sz w:val="48"/>
          <w:szCs w:val="52"/>
        </w:rPr>
      </w:pPr>
    </w:p>
    <w:p>
      <w:pPr>
        <w:pStyle w:val="4"/>
        <w:ind w:firstLine="0" w:firstLineChars="0"/>
        <w:jc w:val="center"/>
        <w:rPr>
          <w:rFonts w:asciiTheme="minorEastAsia" w:hAnsiTheme="minorEastAsia" w:eastAsiaTheme="minorEastAsia" w:cstheme="minorEastAsia"/>
          <w:b/>
          <w:bCs/>
          <w:color w:val="auto"/>
          <w:spacing w:val="80"/>
          <w:sz w:val="84"/>
          <w:szCs w:val="84"/>
        </w:rPr>
      </w:pPr>
      <w:r>
        <w:rPr>
          <w:rFonts w:hint="eastAsia" w:asciiTheme="minorEastAsia" w:hAnsiTheme="minorEastAsia" w:eastAsiaTheme="minorEastAsia" w:cstheme="minorEastAsia"/>
          <w:b/>
          <w:bCs/>
          <w:color w:val="auto"/>
          <w:spacing w:val="80"/>
          <w:sz w:val="84"/>
          <w:szCs w:val="84"/>
        </w:rPr>
        <w:t>招</w:t>
      </w:r>
    </w:p>
    <w:p>
      <w:pPr>
        <w:pStyle w:val="4"/>
        <w:ind w:firstLine="0" w:firstLineChars="0"/>
        <w:jc w:val="center"/>
        <w:rPr>
          <w:rFonts w:hint="eastAsia" w:asciiTheme="minorEastAsia" w:hAnsiTheme="minorEastAsia" w:eastAsiaTheme="minorEastAsia" w:cstheme="minorEastAsia"/>
          <w:b/>
          <w:bCs/>
          <w:color w:val="auto"/>
          <w:spacing w:val="80"/>
          <w:sz w:val="84"/>
          <w:szCs w:val="84"/>
        </w:rPr>
      </w:pPr>
      <w:r>
        <w:rPr>
          <w:rFonts w:hint="eastAsia" w:asciiTheme="minorEastAsia" w:hAnsiTheme="minorEastAsia" w:eastAsiaTheme="minorEastAsia" w:cstheme="minorEastAsia"/>
          <w:b/>
          <w:bCs/>
          <w:color w:val="auto"/>
          <w:spacing w:val="80"/>
          <w:sz w:val="84"/>
          <w:szCs w:val="84"/>
        </w:rPr>
        <w:t>标</w:t>
      </w:r>
    </w:p>
    <w:p>
      <w:pPr>
        <w:pStyle w:val="4"/>
        <w:ind w:firstLine="0" w:firstLineChars="0"/>
        <w:jc w:val="center"/>
        <w:rPr>
          <w:rFonts w:hint="eastAsia" w:asciiTheme="minorEastAsia" w:hAnsiTheme="minorEastAsia" w:eastAsiaTheme="minorEastAsia" w:cstheme="minorEastAsia"/>
          <w:b/>
          <w:bCs/>
          <w:color w:val="auto"/>
          <w:spacing w:val="80"/>
          <w:sz w:val="84"/>
          <w:szCs w:val="84"/>
        </w:rPr>
      </w:pPr>
      <w:r>
        <w:rPr>
          <w:rFonts w:hint="eastAsia" w:asciiTheme="minorEastAsia" w:hAnsiTheme="minorEastAsia" w:eastAsiaTheme="minorEastAsia" w:cstheme="minorEastAsia"/>
          <w:b/>
          <w:bCs/>
          <w:color w:val="auto"/>
          <w:spacing w:val="80"/>
          <w:sz w:val="84"/>
          <w:szCs w:val="84"/>
        </w:rPr>
        <w:t>文</w:t>
      </w:r>
    </w:p>
    <w:p>
      <w:pPr>
        <w:ind w:firstLine="0" w:firstLineChars="0"/>
        <w:jc w:val="center"/>
        <w:rPr>
          <w:rFonts w:hint="eastAsia" w:asciiTheme="minorEastAsia" w:hAnsiTheme="minorEastAsia" w:eastAsiaTheme="minorEastAsia" w:cstheme="minorEastAsia"/>
          <w:color w:val="auto"/>
          <w:sz w:val="48"/>
          <w:szCs w:val="52"/>
        </w:rPr>
      </w:pPr>
      <w:r>
        <w:rPr>
          <w:rFonts w:hint="eastAsia" w:asciiTheme="minorEastAsia" w:hAnsiTheme="minorEastAsia" w:eastAsiaTheme="minorEastAsia" w:cstheme="minorEastAsia"/>
          <w:b/>
          <w:bCs/>
          <w:color w:val="auto"/>
          <w:spacing w:val="80"/>
          <w:sz w:val="84"/>
          <w:szCs w:val="84"/>
        </w:rPr>
        <w:t>件</w:t>
      </w:r>
    </w:p>
    <w:p>
      <w:pPr>
        <w:ind w:firstLine="480"/>
        <w:rPr>
          <w:rFonts w:hint="eastAsia" w:asciiTheme="minorEastAsia" w:hAnsiTheme="minorEastAsia" w:eastAsiaTheme="minorEastAsia" w:cstheme="minorEastAsia"/>
          <w:color w:val="auto"/>
        </w:rPr>
      </w:pPr>
    </w:p>
    <w:p>
      <w:pPr>
        <w:ind w:firstLine="480"/>
        <w:rPr>
          <w:rFonts w:hint="eastAsia" w:asciiTheme="minorEastAsia" w:hAnsiTheme="minorEastAsia" w:eastAsiaTheme="minorEastAsia" w:cstheme="minorEastAsia"/>
          <w:color w:val="auto"/>
        </w:rPr>
      </w:pPr>
    </w:p>
    <w:p>
      <w:pPr>
        <w:ind w:firstLine="0" w:firstLineChars="0"/>
        <w:rPr>
          <w:rFonts w:hint="eastAsia" w:asciiTheme="minorEastAsia" w:hAnsiTheme="minorEastAsia" w:eastAsiaTheme="minorEastAsia" w:cstheme="minorEastAsia"/>
          <w:color w:val="auto"/>
          <w:sz w:val="40"/>
          <w:szCs w:val="44"/>
          <w:lang w:val="en-US" w:eastAsia="zh-CN"/>
        </w:rPr>
      </w:pPr>
      <w:r>
        <w:rPr>
          <w:rFonts w:hint="eastAsia" w:asciiTheme="minorEastAsia" w:hAnsiTheme="minorEastAsia" w:eastAsiaTheme="minorEastAsia" w:cstheme="minorEastAsia"/>
          <w:color w:val="auto"/>
          <w:sz w:val="40"/>
          <w:szCs w:val="44"/>
        </w:rPr>
        <w:t>项目名称：</w:t>
      </w:r>
      <w:r>
        <w:rPr>
          <w:rFonts w:hint="eastAsia" w:asciiTheme="minorEastAsia" w:hAnsiTheme="minorEastAsia" w:eastAsiaTheme="minorEastAsia" w:cstheme="minorEastAsia"/>
          <w:color w:val="auto"/>
          <w:sz w:val="40"/>
          <w:szCs w:val="44"/>
          <w:lang w:val="en-US" w:eastAsia="zh-CN"/>
        </w:rPr>
        <w:t>智慧实验室系统</w:t>
      </w:r>
    </w:p>
    <w:p>
      <w:pPr>
        <w:ind w:firstLine="0" w:firstLineChars="0"/>
        <w:rPr>
          <w:rFonts w:hint="eastAsia" w:asciiTheme="minorEastAsia" w:hAnsiTheme="minorEastAsia" w:eastAsiaTheme="minorEastAsia" w:cstheme="minorEastAsia"/>
          <w:color w:val="auto"/>
          <w:sz w:val="40"/>
          <w:szCs w:val="44"/>
          <w:lang w:val="en-US" w:eastAsia="zh-CN"/>
        </w:rPr>
      </w:pPr>
      <w:r>
        <w:rPr>
          <w:rFonts w:hint="eastAsia" w:asciiTheme="minorEastAsia" w:hAnsiTheme="minorEastAsia" w:eastAsiaTheme="minorEastAsia" w:cstheme="minorEastAsia"/>
          <w:color w:val="auto"/>
          <w:sz w:val="40"/>
          <w:szCs w:val="44"/>
        </w:rPr>
        <w:t>项目编号：</w:t>
      </w:r>
      <w:r>
        <w:rPr>
          <w:rFonts w:hint="eastAsia" w:asciiTheme="minorEastAsia" w:hAnsiTheme="minorEastAsia" w:eastAsiaTheme="minorEastAsia" w:cstheme="minorEastAsia"/>
          <w:color w:val="auto"/>
          <w:sz w:val="40"/>
          <w:szCs w:val="44"/>
          <w:lang w:val="en-US" w:eastAsia="zh-CN"/>
        </w:rPr>
        <w:t>J21555-7</w:t>
      </w:r>
    </w:p>
    <w:p>
      <w:pPr>
        <w:ind w:firstLine="480"/>
        <w:rPr>
          <w:rFonts w:hint="eastAsia" w:asciiTheme="minorEastAsia" w:hAnsiTheme="minorEastAsia" w:eastAsiaTheme="minorEastAsia" w:cstheme="minorEastAsia"/>
          <w:color w:val="auto"/>
        </w:rPr>
      </w:pPr>
    </w:p>
    <w:p>
      <w:pPr>
        <w:ind w:firstLine="0" w:firstLineChars="0"/>
        <w:jc w:val="center"/>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招标人：连云港杰瑞电子有限公司</w:t>
      </w:r>
    </w:p>
    <w:p>
      <w:pPr>
        <w:ind w:firstLine="0" w:firstLineChars="0"/>
        <w:jc w:val="center"/>
        <w:rPr>
          <w:rFonts w:hint="eastAsia" w:asciiTheme="minorEastAsia" w:hAnsiTheme="minorEastAsia" w:eastAsiaTheme="minorEastAsia" w:cstheme="minorEastAsia"/>
          <w:color w:val="auto"/>
          <w:sz w:val="40"/>
          <w:szCs w:val="44"/>
        </w:rPr>
      </w:pPr>
    </w:p>
    <w:p>
      <w:pPr>
        <w:ind w:firstLine="0" w:firstLineChars="0"/>
        <w:jc w:val="center"/>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202</w:t>
      </w:r>
      <w:r>
        <w:rPr>
          <w:rFonts w:hint="eastAsia" w:asciiTheme="minorEastAsia" w:hAnsiTheme="minorEastAsia" w:eastAsiaTheme="minorEastAsia" w:cstheme="minorEastAsia"/>
          <w:color w:val="auto"/>
          <w:sz w:val="40"/>
          <w:szCs w:val="44"/>
          <w:lang w:val="en-US" w:eastAsia="zh-CN"/>
        </w:rPr>
        <w:t>2</w:t>
      </w:r>
      <w:r>
        <w:rPr>
          <w:rFonts w:hint="eastAsia" w:asciiTheme="minorEastAsia" w:hAnsiTheme="minorEastAsia" w:eastAsiaTheme="minorEastAsia" w:cstheme="minorEastAsia"/>
          <w:color w:val="auto"/>
          <w:sz w:val="40"/>
          <w:szCs w:val="44"/>
        </w:rPr>
        <w:t>年</w:t>
      </w:r>
      <w:r>
        <w:rPr>
          <w:rFonts w:hint="eastAsia" w:asciiTheme="minorEastAsia" w:hAnsiTheme="minorEastAsia" w:eastAsiaTheme="minorEastAsia" w:cstheme="minorEastAsia"/>
          <w:color w:val="auto"/>
          <w:sz w:val="40"/>
          <w:szCs w:val="44"/>
          <w:lang w:val="en-US" w:eastAsia="zh-CN"/>
        </w:rPr>
        <w:t>6</w:t>
      </w:r>
      <w:r>
        <w:rPr>
          <w:rFonts w:hint="eastAsia" w:asciiTheme="minorEastAsia" w:hAnsiTheme="minorEastAsia" w:eastAsiaTheme="minorEastAsia" w:cstheme="minorEastAsia"/>
          <w:color w:val="auto"/>
          <w:sz w:val="40"/>
          <w:szCs w:val="44"/>
        </w:rPr>
        <w:t>月</w:t>
      </w:r>
    </w:p>
    <w:p>
      <w:pPr>
        <w:widowControl/>
        <w:spacing w:line="240" w:lineRule="auto"/>
        <w:ind w:firstLine="0"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ind w:firstLine="482"/>
        <w:jc w:val="center"/>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目  录</w:t>
      </w:r>
    </w:p>
    <w:p>
      <w:pPr>
        <w:pStyle w:val="23"/>
        <w:ind w:firstLine="400"/>
        <w:rPr>
          <w:rFonts w:hint="eastAsia" w:asciiTheme="minorEastAsia" w:hAnsiTheme="minorEastAsia" w:eastAsiaTheme="minorEastAsia" w:cstheme="minorEastAsia"/>
          <w:b w:val="0"/>
          <w:bCs w:val="0"/>
          <w:caps w:val="0"/>
          <w:color w:val="auto"/>
          <w:sz w:val="21"/>
          <w:szCs w:val="22"/>
        </w:rPr>
      </w:pPr>
      <w:r>
        <w:rPr>
          <w:rFonts w:hint="eastAsia" w:asciiTheme="minorEastAsia" w:hAnsiTheme="minorEastAsia" w:eastAsiaTheme="minorEastAsia" w:cstheme="minorEastAsia"/>
          <w:b w:val="0"/>
          <w:bCs w:val="0"/>
          <w:caps w:val="0"/>
          <w:color w:val="auto"/>
        </w:rPr>
        <w:fldChar w:fldCharType="begin"/>
      </w:r>
      <w:r>
        <w:rPr>
          <w:rFonts w:hint="eastAsia" w:asciiTheme="minorEastAsia" w:hAnsiTheme="minorEastAsia" w:eastAsiaTheme="minorEastAsia" w:cstheme="minorEastAsia"/>
          <w:b w:val="0"/>
          <w:bCs w:val="0"/>
          <w:caps w:val="0"/>
          <w:color w:val="auto"/>
        </w:rPr>
        <w:instrText xml:space="preserve"> TOC \o "1-2" \h \z \u </w:instrText>
      </w:r>
      <w:r>
        <w:rPr>
          <w:rFonts w:hint="eastAsia" w:asciiTheme="minorEastAsia" w:hAnsiTheme="minorEastAsia" w:eastAsiaTheme="minorEastAsia" w:cstheme="minorEastAsia"/>
          <w:b w:val="0"/>
          <w:bCs w:val="0"/>
          <w:caps w:val="0"/>
          <w:color w:val="auto"/>
        </w:rPr>
        <w:fldChar w:fldCharType="separate"/>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"_Toc88065476"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第一章</w:t>
      </w:r>
      <w:r>
        <w:rPr>
          <w:rFonts w:hint="eastAsia" w:asciiTheme="minorEastAsia" w:hAnsiTheme="minorEastAsia" w:eastAsiaTheme="minorEastAsia" w:cstheme="minorEastAsia"/>
          <w:b w:val="0"/>
          <w:bCs w:val="0"/>
          <w:caps w:val="0"/>
          <w:color w:val="auto"/>
          <w:sz w:val="21"/>
          <w:szCs w:val="22"/>
        </w:rPr>
        <w:tab/>
      </w:r>
      <w:r>
        <w:rPr>
          <w:rStyle w:val="37"/>
          <w:rFonts w:hint="eastAsia" w:asciiTheme="minorEastAsia" w:hAnsiTheme="minorEastAsia" w:eastAsiaTheme="minorEastAsia" w:cstheme="minorEastAsia"/>
          <w:color w:val="auto"/>
        </w:rPr>
        <w:t>招标公告</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_Toc88065476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"_Toc88065477"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一</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项目名称和编号</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_Toc88065477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"_Toc88065478"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二</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项目概况</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_Toc88065478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"_Toc88065479"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三</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投标人资格要求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_Toc88065479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"_Toc88065480"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报名时间</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_Toc88065480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"_Toc88065481"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五</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投标文件接收</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_Toc88065481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"_Toc88065482"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六</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联系方式</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3"/>
        <w:ind w:firstLine="402"/>
        <w:rPr>
          <w:rFonts w:hint="eastAsia" w:asciiTheme="minorEastAsia" w:hAnsiTheme="minorEastAsia" w:eastAsiaTheme="minorEastAsia" w:cstheme="minorEastAsia"/>
          <w:b w:val="0"/>
          <w:bCs w:val="0"/>
          <w: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"_Toc88065483"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第二章</w:t>
      </w:r>
      <w:r>
        <w:rPr>
          <w:rFonts w:hint="eastAsia" w:asciiTheme="minorEastAsia" w:hAnsiTheme="minorEastAsia" w:eastAsiaTheme="minorEastAsia" w:cstheme="minorEastAsia"/>
          <w:b w:val="0"/>
          <w:bCs w:val="0"/>
          <w:caps w:val="0"/>
          <w:color w:val="auto"/>
          <w:sz w:val="21"/>
          <w:szCs w:val="22"/>
        </w:rPr>
        <w:tab/>
      </w:r>
      <w:r>
        <w:rPr>
          <w:rStyle w:val="37"/>
          <w:rFonts w:hint="eastAsia" w:asciiTheme="minorEastAsia" w:hAnsiTheme="minorEastAsia" w:eastAsiaTheme="minorEastAsia" w:cstheme="minorEastAsia"/>
          <w:color w:val="auto"/>
        </w:rPr>
        <w:t>投标人须知</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_Toc88065483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"_Toc88065484"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一</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说明</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_Toc88065484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"_Toc88065485"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二</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招标文件</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6</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"_Toc88065486"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三</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投标文件的编制</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"_Toc88065487"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投标文件的递交</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"_Toc88065488"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五</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开标</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"_Toc88065489"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六</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评标</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_Toc88065489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9</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"_Toc88065490"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七</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中标人的确定</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_Toc88065490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9</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3"/>
        <w:ind w:firstLine="402"/>
        <w:rPr>
          <w:rFonts w:hint="eastAsia" w:asciiTheme="minorEastAsia" w:hAnsiTheme="minorEastAsia" w:eastAsiaTheme="minorEastAsia" w:cstheme="minorEastAsia"/>
          <w:b w:val="0"/>
          <w:bCs w:val="0"/>
          <w: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"_Toc88065491"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第三章</w:t>
      </w:r>
      <w:r>
        <w:rPr>
          <w:rFonts w:hint="eastAsia" w:asciiTheme="minorEastAsia" w:hAnsiTheme="minorEastAsia" w:eastAsiaTheme="minorEastAsia" w:cstheme="minorEastAsia"/>
          <w:b w:val="0"/>
          <w:bCs w:val="0"/>
          <w:caps w:val="0"/>
          <w:color w:val="auto"/>
          <w:sz w:val="21"/>
          <w:szCs w:val="22"/>
        </w:rPr>
        <w:tab/>
      </w:r>
      <w:r>
        <w:rPr>
          <w:rStyle w:val="37"/>
          <w:rFonts w:hint="eastAsia" w:asciiTheme="minorEastAsia" w:hAnsiTheme="minorEastAsia" w:eastAsiaTheme="minorEastAsia" w:cstheme="minorEastAsia"/>
          <w:color w:val="auto"/>
        </w:rPr>
        <w:t>项目需求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_Toc88065491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"_Toc88065492"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一</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项目技术要求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"_Toc88065493"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二</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采购需求清单</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_Toc88065493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"_Toc88065494"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三</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设备参数要求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_Toc88065494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"_Toc88065495"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lang w:val="zh-CN" w:bidi="zh-CN"/>
        </w:rPr>
        <w:t>项目商务要求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"_Toc88065496"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五</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评标办法</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12</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3"/>
        <w:ind w:firstLine="402"/>
        <w:rPr>
          <w:rFonts w:hint="eastAsia" w:asciiTheme="minorEastAsia" w:hAnsiTheme="minorEastAsia" w:eastAsiaTheme="minorEastAsia" w:cstheme="minorEastAsia"/>
          <w:b w:val="0"/>
          <w:bCs w:val="0"/>
          <w: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"_Toc88065497"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第四章</w:t>
      </w:r>
      <w:r>
        <w:rPr>
          <w:rFonts w:hint="eastAsia" w:asciiTheme="minorEastAsia" w:hAnsiTheme="minorEastAsia" w:eastAsiaTheme="minorEastAsia" w:cstheme="minorEastAsia"/>
          <w:b w:val="0"/>
          <w:bCs w:val="0"/>
          <w:caps w:val="0"/>
          <w:color w:val="auto"/>
          <w:sz w:val="21"/>
          <w:szCs w:val="22"/>
        </w:rPr>
        <w:tab/>
      </w:r>
      <w:r>
        <w:rPr>
          <w:rStyle w:val="37"/>
          <w:rFonts w:hint="eastAsia" w:asciiTheme="minorEastAsia" w:hAnsiTheme="minorEastAsia" w:eastAsiaTheme="minorEastAsia" w:cstheme="minorEastAsia"/>
          <w:color w:val="auto"/>
        </w:rPr>
        <w:t>合同条款</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3"/>
        <w:ind w:firstLine="402"/>
        <w:rPr>
          <w:rFonts w:hint="eastAsia" w:asciiTheme="minorEastAsia" w:hAnsiTheme="minorEastAsia" w:eastAsiaTheme="minorEastAsia" w:cstheme="minorEastAsia"/>
          <w:b w:val="0"/>
          <w:bCs w:val="0"/>
          <w: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"_Toc88065498"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第五章</w:t>
      </w:r>
      <w:r>
        <w:rPr>
          <w:rFonts w:hint="eastAsia" w:asciiTheme="minorEastAsia" w:hAnsiTheme="minorEastAsia" w:eastAsiaTheme="minorEastAsia" w:cstheme="minorEastAsia"/>
          <w:b w:val="0"/>
          <w:bCs w:val="0"/>
          <w:caps w:val="0"/>
          <w:color w:val="auto"/>
          <w:sz w:val="21"/>
          <w:szCs w:val="22"/>
        </w:rPr>
        <w:tab/>
      </w:r>
      <w:r>
        <w:rPr>
          <w:rStyle w:val="37"/>
          <w:rFonts w:hint="eastAsia" w:asciiTheme="minorEastAsia" w:hAnsiTheme="minorEastAsia" w:eastAsiaTheme="minorEastAsia" w:cstheme="minorEastAsia"/>
          <w:color w:val="auto"/>
        </w:rPr>
        <w:t>投标文件格式</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"_Toc88065499"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一</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投标函</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_Toc88065499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"_Toc88065500"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二</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投标报价表</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_Toc88065500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19</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"_Toc88065501"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三</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法定代表人身份证明</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_Toc88065501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20</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"_Toc88065502"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法定代表人授权委托书</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_Toc88065502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"_Toc88065503"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五</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投标人基本情况表</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_Toc88065503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22</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"_Toc88065504"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六</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参与釆购活动前三年内在经营活动中没有重大违法记录的书面声明</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_Toc88065504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23</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"_Toc88065505"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七</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企业信用记录查询</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24</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"_Toc88065506"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八</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近年完成的类似项目、正在实施或新承接的项目（如有）</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_Toc88065506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25</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"_Toc88065507"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九</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技术方案</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_Toc88065507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26</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12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"_Toc88065508"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十</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售后服务</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_Toc88065508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27</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28"/>
        <w:tabs>
          <w:tab w:val="left" w:pos="1400"/>
          <w:tab w:val="right" w:leader="dot" w:pos="8296"/>
        </w:tabs>
        <w:ind w:firstLine="400"/>
        <w:rPr>
          <w:rFonts w:hint="eastAsia" w:asciiTheme="minorEastAsia" w:hAnsiTheme="minorEastAsia" w:eastAsiaTheme="minorEastAsia" w:cstheme="minorEastAsia"/>
          <w:smallCaps w:val="0"/>
          <w:color w:val="auto"/>
          <w:sz w:val="21"/>
          <w:szCs w:val="22"/>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"_Toc88065509" </w:instrText>
      </w:r>
      <w:r>
        <w:rPr>
          <w:rFonts w:hint="eastAsia" w:asciiTheme="minorEastAsia" w:hAnsiTheme="minorEastAsia" w:eastAsiaTheme="minorEastAsia" w:cstheme="minorEastAsia"/>
          <w:color w:val="auto"/>
        </w:rPr>
        <w:fldChar w:fldCharType="separate"/>
      </w:r>
      <w:r>
        <w:rPr>
          <w:rStyle w:val="37"/>
          <w:rFonts w:hint="eastAsia" w:asciiTheme="minorEastAsia" w:hAnsiTheme="minorEastAsia" w:eastAsiaTheme="minorEastAsia" w:cstheme="minorEastAsia"/>
          <w:color w:val="auto"/>
        </w:rPr>
        <w:t>十一</w:t>
      </w:r>
      <w:r>
        <w:rPr>
          <w:rFonts w:hint="eastAsia" w:asciiTheme="minorEastAsia" w:hAnsiTheme="minorEastAsia" w:eastAsiaTheme="minorEastAsia" w:cstheme="minorEastAsia"/>
          <w:smallCaps w:val="0"/>
          <w:color w:val="auto"/>
          <w:sz w:val="21"/>
          <w:szCs w:val="22"/>
        </w:rPr>
        <w:tab/>
      </w:r>
      <w:r>
        <w:rPr>
          <w:rStyle w:val="37"/>
          <w:rFonts w:hint="eastAsia" w:asciiTheme="minorEastAsia" w:hAnsiTheme="minorEastAsia" w:eastAsiaTheme="minorEastAsia" w:cstheme="minorEastAsia"/>
          <w:color w:val="auto"/>
        </w:rPr>
        <w:t>其他材料</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_Toc88065509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28</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ind w:firstLine="40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aps/>
          <w:color w:val="auto"/>
          <w:sz w:val="20"/>
          <w:szCs w:val="20"/>
        </w:rPr>
        <w:fldChar w:fldCharType="end"/>
      </w:r>
    </w:p>
    <w:p>
      <w:pPr>
        <w:widowControl/>
        <w:spacing w:line="240" w:lineRule="auto"/>
        <w:ind w:firstLine="0"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pStyle w:val="3"/>
        <w:rPr>
          <w:rFonts w:hint="eastAsia" w:asciiTheme="minorEastAsia" w:hAnsiTheme="minorEastAsia" w:eastAsiaTheme="minorEastAsia" w:cstheme="minorEastAsia"/>
          <w:color w:val="auto"/>
        </w:rPr>
      </w:pPr>
      <w:bookmarkStart w:id="0" w:name="_Toc15986"/>
      <w:bookmarkStart w:id="1" w:name="_Toc88065476"/>
      <w:bookmarkStart w:id="2" w:name="_Toc184704552"/>
      <w:r>
        <w:rPr>
          <w:rFonts w:hint="eastAsia" w:asciiTheme="minorEastAsia" w:hAnsiTheme="minorEastAsia" w:eastAsiaTheme="minorEastAsia" w:cstheme="minorEastAsia"/>
          <w:color w:val="auto"/>
        </w:rPr>
        <w:t>招标公告</w:t>
      </w:r>
      <w:bookmarkEnd w:id="0"/>
      <w:bookmarkEnd w:id="1"/>
      <w:bookmarkEnd w:id="2"/>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本招标项目已具备招标条件，并按照国家相关规定，现对该项目进行公开招标，特邀请有意愿的投标人参加投标。认真阅读各项内容，进行必要的投标准备，并按招标文件的要求详细填写和编制投标文件。</w:t>
      </w:r>
    </w:p>
    <w:p>
      <w:pPr>
        <w:pStyle w:val="5"/>
        <w:rPr>
          <w:rFonts w:hint="eastAsia" w:asciiTheme="minorEastAsia" w:hAnsiTheme="minorEastAsia" w:eastAsiaTheme="minorEastAsia" w:cstheme="minorEastAsia"/>
          <w:color w:val="auto"/>
        </w:rPr>
      </w:pPr>
      <w:bookmarkStart w:id="3" w:name="_Toc88065477"/>
      <w:r>
        <w:rPr>
          <w:rFonts w:hint="eastAsia" w:asciiTheme="minorEastAsia" w:hAnsiTheme="minorEastAsia" w:eastAsiaTheme="minorEastAsia" w:cstheme="minorEastAsia"/>
          <w:color w:val="auto"/>
        </w:rPr>
        <w:t>项目名称和编号</w:t>
      </w:r>
      <w:bookmarkEnd w:id="3"/>
    </w:p>
    <w:p>
      <w:pPr>
        <w:ind w:firstLine="48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项目名称：</w:t>
      </w:r>
      <w:r>
        <w:rPr>
          <w:rFonts w:hint="eastAsia" w:asciiTheme="minorEastAsia" w:hAnsiTheme="minorEastAsia" w:eastAsiaTheme="minorEastAsia" w:cstheme="minorEastAsia"/>
          <w:color w:val="auto"/>
          <w:lang w:val="en-US" w:eastAsia="zh-CN"/>
        </w:rPr>
        <w:t>智慧实验室系统</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项目编号：J21555-</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 xml:space="preserve"> </w:t>
      </w:r>
    </w:p>
    <w:p>
      <w:pPr>
        <w:pStyle w:val="5"/>
        <w:rPr>
          <w:rFonts w:hint="eastAsia" w:asciiTheme="minorEastAsia" w:hAnsiTheme="minorEastAsia" w:eastAsiaTheme="minorEastAsia" w:cstheme="minorEastAsia"/>
          <w:color w:val="auto"/>
        </w:rPr>
      </w:pPr>
      <w:bookmarkStart w:id="4" w:name="_Toc88065478"/>
      <w:r>
        <w:rPr>
          <w:rFonts w:hint="eastAsia" w:asciiTheme="minorEastAsia" w:hAnsiTheme="minorEastAsia" w:eastAsiaTheme="minorEastAsia" w:cstheme="minorEastAsia"/>
          <w:color w:val="auto"/>
        </w:rPr>
        <w:t>项目概况</w:t>
      </w:r>
      <w:bookmarkEnd w:id="4"/>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项目控制价：</w:t>
      </w:r>
      <w:r>
        <w:rPr>
          <w:rFonts w:hint="eastAsia" w:asciiTheme="minorEastAsia" w:hAnsiTheme="minorEastAsia" w:eastAsiaTheme="minorEastAsia" w:cstheme="minorEastAsia"/>
          <w:color w:val="auto"/>
          <w:u w:val="single"/>
          <w:lang w:val="en-US" w:eastAsia="zh-CN"/>
        </w:rPr>
        <w:t>199</w:t>
      </w:r>
      <w:r>
        <w:rPr>
          <w:rFonts w:hint="eastAsia" w:asciiTheme="minorEastAsia" w:hAnsiTheme="minorEastAsia" w:eastAsiaTheme="minorEastAsia" w:cstheme="minorEastAsia"/>
          <w:color w:val="auto"/>
        </w:rPr>
        <w:t>万元</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计划工期：</w:t>
      </w:r>
      <w:r>
        <w:rPr>
          <w:rFonts w:hint="eastAsia" w:asciiTheme="minorEastAsia" w:hAnsiTheme="minorEastAsia" w:eastAsiaTheme="minorEastAsia" w:cstheme="minorEastAsia"/>
          <w:color w:val="auto"/>
          <w:u w:val="single"/>
          <w:lang w:val="en-US" w:eastAsia="zh-CN"/>
        </w:rPr>
        <w:t>50</w:t>
      </w:r>
      <w:r>
        <w:rPr>
          <w:rFonts w:hint="eastAsia" w:asciiTheme="minorEastAsia" w:hAnsiTheme="minorEastAsia" w:eastAsiaTheme="minorEastAsia" w:cstheme="minorEastAsia"/>
          <w:color w:val="auto"/>
        </w:rPr>
        <w:t>日历天（具体日期以签订合同为准）；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招标范围：实验室运营平台</w:t>
      </w:r>
      <w:r>
        <w:rPr>
          <w:rFonts w:hint="eastAsia" w:asciiTheme="minorEastAsia" w:hAnsiTheme="minorEastAsia" w:eastAsiaTheme="minorEastAsia" w:cstheme="minorEastAsia"/>
          <w:color w:val="auto"/>
          <w:lang w:eastAsia="zh-CN"/>
        </w:rPr>
        <w:t>、通知管理、</w:t>
      </w:r>
      <w:r>
        <w:rPr>
          <w:rFonts w:hint="eastAsia" w:asciiTheme="minorEastAsia" w:hAnsiTheme="minorEastAsia" w:eastAsiaTheme="minorEastAsia" w:cstheme="minorEastAsia"/>
          <w:color w:val="auto"/>
          <w:lang w:val="en-US" w:eastAsia="zh-CN"/>
        </w:rPr>
        <w:t>系统管理、</w:t>
      </w:r>
      <w:r>
        <w:rPr>
          <w:rFonts w:hint="eastAsia" w:asciiTheme="minorEastAsia" w:hAnsiTheme="minorEastAsia" w:eastAsiaTheme="minorEastAsia" w:cstheme="minorEastAsia"/>
          <w:color w:val="auto"/>
          <w:lang w:eastAsia="zh-CN"/>
        </w:rPr>
        <w:t>实验模型管理、实验资源管理</w:t>
      </w:r>
      <w:r>
        <w:rPr>
          <w:rFonts w:hint="eastAsia" w:asciiTheme="minorEastAsia" w:hAnsiTheme="minorEastAsia" w:eastAsiaTheme="minorEastAsia" w:cstheme="minorEastAsia"/>
          <w:color w:val="auto"/>
        </w:rPr>
        <w:t>等</w:t>
      </w:r>
      <w:r>
        <w:rPr>
          <w:rFonts w:hint="eastAsia" w:asciiTheme="minorEastAsia" w:hAnsiTheme="minorEastAsia" w:eastAsiaTheme="minorEastAsia" w:cstheme="minorEastAsia"/>
          <w:color w:val="auto"/>
          <w:lang w:val="en-US" w:eastAsia="zh-CN"/>
        </w:rPr>
        <w:t>技术服务</w:t>
      </w:r>
      <w:r>
        <w:rPr>
          <w:rFonts w:hint="eastAsia" w:asciiTheme="minorEastAsia" w:hAnsiTheme="minorEastAsia" w:eastAsiaTheme="minorEastAsia" w:cstheme="minorEastAsia"/>
          <w:color w:val="auto"/>
        </w:rPr>
        <w:t>，按照施工图纸、招标文件、采购清单等内容进行采购及安装；</w:t>
      </w:r>
    </w:p>
    <w:p>
      <w:pPr>
        <w:pStyle w:val="5"/>
        <w:rPr>
          <w:rFonts w:hint="eastAsia" w:asciiTheme="minorEastAsia" w:hAnsiTheme="minorEastAsia" w:eastAsiaTheme="minorEastAsia" w:cstheme="minorEastAsia"/>
          <w:color w:val="auto"/>
        </w:rPr>
      </w:pPr>
      <w:bookmarkStart w:id="5" w:name="_Toc88065479"/>
      <w:r>
        <w:rPr>
          <w:rFonts w:hint="eastAsia" w:asciiTheme="minorEastAsia" w:hAnsiTheme="minorEastAsia" w:eastAsiaTheme="minorEastAsia" w:cstheme="minorEastAsia"/>
          <w:color w:val="auto"/>
        </w:rPr>
        <w:t>投标人资格要求</w:t>
      </w:r>
      <w:bookmarkEnd w:id="5"/>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bidi="zh-CN"/>
        </w:rPr>
        <w:t>1.满足《中华人民共和国政府采购法》第二十二条规定：</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（1）具有独立承担民事责任的能力，提供营业执照证明，注册资金不得低于项目预算，且经营范围内具有与本项目相关的业务范围，并具备承担和实施本项目相应的技术和能力；</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（2）具有良好的商业信誉和健全的财务会计制度；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（3）具有履行合同所必需的设备和专业技术能力书面声明；</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（4）有依法缴纳税收和社会保障资金的良好记录；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（5）参加政府采购活动前三年内，在经营活动中没有重大违法记录的书面声明；</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（6）法律、行政法规规定的其他条件。</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2.本项目的特定资格要求：</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（1）投标文件递交截止前被“信用中国”网站（www.creditchina.gov.cn)、中国政 府采购网（www.ccgp.gov.cn)列入失信被执行人、重大税收违法案件当事人名单、政府采购严重违法失信行为记录名单的供应商，拒绝其参与政府采购活动；</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（2）本项目不接受联合体投标，中标后不允许分包或转包；</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（3）单位负责人为同一人或者存在直接控股、管理关系的不同投标人，不得参加同一合同项下招标项目。</w:t>
      </w:r>
    </w:p>
    <w:p>
      <w:pPr>
        <w:pStyle w:val="5"/>
        <w:rPr>
          <w:rFonts w:hint="eastAsia" w:asciiTheme="minorEastAsia" w:hAnsiTheme="minorEastAsia" w:eastAsiaTheme="minorEastAsia" w:cstheme="minorEastAsia"/>
          <w:color w:val="auto"/>
        </w:rPr>
      </w:pPr>
      <w:bookmarkStart w:id="6" w:name="_Toc88065480"/>
      <w:r>
        <w:rPr>
          <w:rFonts w:hint="eastAsia" w:asciiTheme="minorEastAsia" w:hAnsiTheme="minorEastAsia" w:eastAsiaTheme="minorEastAsia" w:cstheme="minorEastAsia"/>
          <w:color w:val="auto"/>
        </w:rPr>
        <w:t>报名时间</w:t>
      </w:r>
      <w:bookmarkEnd w:id="6"/>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报名时间：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15</w:t>
      </w:r>
      <w:r>
        <w:rPr>
          <w:rFonts w:hint="eastAsia" w:asciiTheme="minorEastAsia" w:hAnsiTheme="minorEastAsia" w:eastAsiaTheme="minorEastAsia" w:cstheme="minorEastAsia"/>
          <w:color w:val="auto"/>
        </w:rPr>
        <w:t>日9:00时-</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22</w:t>
      </w:r>
      <w:r>
        <w:rPr>
          <w:rFonts w:hint="eastAsia" w:asciiTheme="minorEastAsia" w:hAnsiTheme="minorEastAsia" w:eastAsiaTheme="minorEastAsia" w:cstheme="minorEastAsia"/>
          <w:color w:val="auto"/>
        </w:rPr>
        <w:t>日17:00时。</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报名地点：连云港市海州区圣湖18号连云港杰瑞电子有限公司(北楼314会议室)。</w:t>
      </w:r>
    </w:p>
    <w:p>
      <w:pPr>
        <w:pStyle w:val="5"/>
        <w:rPr>
          <w:rFonts w:hint="eastAsia" w:asciiTheme="minorEastAsia" w:hAnsiTheme="minorEastAsia" w:eastAsiaTheme="minorEastAsia" w:cstheme="minorEastAsia"/>
          <w:color w:val="auto"/>
        </w:rPr>
      </w:pPr>
      <w:bookmarkStart w:id="7" w:name="_Toc88065481"/>
      <w:r>
        <w:rPr>
          <w:rFonts w:hint="eastAsia" w:asciiTheme="minorEastAsia" w:hAnsiTheme="minorEastAsia" w:eastAsiaTheme="minorEastAsia" w:cstheme="minorEastAsia"/>
          <w:color w:val="auto"/>
        </w:rPr>
        <w:t>投标文件接收</w:t>
      </w:r>
      <w:bookmarkEnd w:id="7"/>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开始接收时间：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日09:00(北京时间)</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截止接收时间：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日09:30(北京时间)</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 标  时 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日09:30(北京时间)</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地点：连云港市海州区圣湖18号连云港杰瑞电子有限公司(北楼314会议室)</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逾期送达的或者未送达指定地点的投标文件，招标人不予受理。</w:t>
      </w:r>
    </w:p>
    <w:p>
      <w:pPr>
        <w:pStyle w:val="5"/>
        <w:rPr>
          <w:rFonts w:hint="eastAsia" w:asciiTheme="minorEastAsia" w:hAnsiTheme="minorEastAsia" w:eastAsiaTheme="minorEastAsia" w:cstheme="minorEastAsia"/>
          <w:color w:val="auto"/>
        </w:rPr>
      </w:pPr>
      <w:bookmarkStart w:id="8" w:name="_Toc88065482"/>
      <w:r>
        <w:rPr>
          <w:rFonts w:hint="eastAsia" w:asciiTheme="minorEastAsia" w:hAnsiTheme="minorEastAsia" w:eastAsiaTheme="minorEastAsia" w:cstheme="minorEastAsia"/>
          <w:color w:val="auto"/>
        </w:rPr>
        <w:t>联系方式</w:t>
      </w:r>
      <w:bookmarkEnd w:id="8"/>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 标 人：连云港杰瑞电子有限公司</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    址：江苏省连云港市海州区圣湖路18号</w:t>
      </w:r>
    </w:p>
    <w:p>
      <w:pPr>
        <w:ind w:firstLine="48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联 系 人：</w:t>
      </w:r>
      <w:r>
        <w:rPr>
          <w:rFonts w:hint="eastAsia" w:asciiTheme="minorEastAsia" w:hAnsiTheme="minorEastAsia" w:eastAsiaTheme="minorEastAsia" w:cstheme="minorEastAsia"/>
          <w:color w:val="auto"/>
          <w:lang w:val="en-US" w:eastAsia="zh-CN"/>
        </w:rPr>
        <w:t>张新军</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    话: 0518-85981789</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邮    编：222060</w:t>
      </w:r>
    </w:p>
    <w:p>
      <w:pPr>
        <w:widowControl/>
        <w:spacing w:line="240" w:lineRule="auto"/>
        <w:ind w:firstLine="0"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pStyle w:val="3"/>
        <w:rPr>
          <w:rFonts w:hint="eastAsia" w:asciiTheme="minorEastAsia" w:hAnsiTheme="minorEastAsia" w:eastAsiaTheme="minorEastAsia" w:cstheme="minorEastAsia"/>
          <w:color w:val="auto"/>
        </w:rPr>
      </w:pPr>
      <w:bookmarkStart w:id="9" w:name="_Toc88065483"/>
      <w:bookmarkStart w:id="10" w:name="_Toc184704561"/>
      <w:bookmarkStart w:id="11" w:name="_Toc4348"/>
      <w:r>
        <w:rPr>
          <w:rFonts w:hint="eastAsia" w:asciiTheme="minorEastAsia" w:hAnsiTheme="minorEastAsia" w:eastAsiaTheme="minorEastAsia" w:cstheme="minorEastAsia"/>
          <w:color w:val="auto"/>
        </w:rPr>
        <w:t>投标人须知</w:t>
      </w:r>
      <w:bookmarkEnd w:id="9"/>
      <w:bookmarkEnd w:id="10"/>
      <w:bookmarkEnd w:id="11"/>
    </w:p>
    <w:p>
      <w:pPr>
        <w:widowControl w:val="0"/>
        <w:spacing w:line="360" w:lineRule="auto"/>
        <w:ind w:firstLine="482" w:firstLineChars="200"/>
        <w:jc w:val="both"/>
        <w:rPr>
          <w:rFonts w:hint="eastAsia" w:asciiTheme="minorEastAsia" w:hAnsiTheme="minorEastAsia" w:eastAsiaTheme="minorEastAsia" w:cstheme="minorEastAsia"/>
          <w:b/>
          <w:bCs/>
          <w:color w:val="auto"/>
          <w:kern w:val="2"/>
          <w:sz w:val="24"/>
          <w:szCs w:val="20"/>
          <w:highlight w:val="none"/>
          <w:lang w:val="en-US" w:eastAsia="zh-CN" w:bidi="ar-SA"/>
        </w:rPr>
      </w:pPr>
      <w:bookmarkStart w:id="12" w:name="_Toc30665"/>
      <w:r>
        <w:rPr>
          <w:rFonts w:hint="eastAsia" w:asciiTheme="minorEastAsia" w:hAnsiTheme="minorEastAsia" w:eastAsiaTheme="minorEastAsia" w:cstheme="minorEastAsia"/>
          <w:b/>
          <w:bCs/>
          <w:color w:val="auto"/>
          <w:kern w:val="2"/>
          <w:sz w:val="24"/>
          <w:szCs w:val="20"/>
          <w:highlight w:val="none"/>
          <w:lang w:val="en-US" w:eastAsia="zh-CN" w:bidi="ar-SA"/>
        </w:rPr>
        <w:t>投标人须知前附表</w:t>
      </w:r>
      <w:bookmarkEnd w:id="12"/>
    </w:p>
    <w:tbl>
      <w:tblPr>
        <w:tblStyle w:val="33"/>
        <w:tblW w:w="9740" w:type="dxa"/>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3660"/>
        <w:gridCol w:w="5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条款号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条款名称</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招标人</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名称：连云港杰瑞电子有限公司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地址：连云港市海州区圣湖路18号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联系人：</w:t>
            </w:r>
            <w:r>
              <w:rPr>
                <w:rFonts w:hint="eastAsia" w:asciiTheme="minorEastAsia" w:hAnsiTheme="minorEastAsia" w:eastAsiaTheme="minorEastAsia" w:cstheme="minorEastAsia"/>
                <w:color w:val="auto"/>
                <w:lang w:val="en-US" w:eastAsia="zh-CN"/>
              </w:rPr>
              <w:t>张新军</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电话：</w:t>
            </w:r>
            <w:r>
              <w:rPr>
                <w:rFonts w:hint="eastAsia" w:asciiTheme="minorEastAsia" w:hAnsiTheme="minorEastAsia" w:eastAsiaTheme="minorEastAsia" w:cstheme="minorEastAsia"/>
                <w:color w:val="auto"/>
              </w:rPr>
              <w:t>0518-85981789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招标项目名称及招标编号</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lang w:val="en-US" w:eastAsia="zh-CN"/>
              </w:rPr>
              <w:t>智慧实验室系统</w:t>
            </w:r>
            <w:r>
              <w:rPr>
                <w:rFonts w:hint="eastAsia" w:asciiTheme="minorEastAsia" w:hAnsiTheme="minorEastAsia" w:eastAsiaTheme="minorEastAsia" w:cstheme="minorEastAsia"/>
                <w:color w:val="auto"/>
              </w:rPr>
              <w:t>J21555-</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资金来源及比例</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企业自筹，100%。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资金落实情况</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交货期</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详见招标文件第一章“招标公告”二、项目概况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技术性能指标</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详见招标文件第三章“</w:t>
            </w:r>
            <w:r>
              <w:rPr>
                <w:rFonts w:hint="eastAsia" w:asciiTheme="minorEastAsia" w:hAnsiTheme="minorEastAsia" w:eastAsiaTheme="minorEastAsia" w:cstheme="minorEastAsia"/>
                <w:i w:val="0"/>
                <w:iCs w:val="0"/>
                <w:color w:val="auto"/>
                <w:kern w:val="0"/>
                <w:sz w:val="24"/>
                <w:szCs w:val="24"/>
                <w:highlight w:val="none"/>
                <w:u w:val="none"/>
                <w:lang w:val="zh-CN" w:eastAsia="zh-CN" w:bidi="ar"/>
              </w:rPr>
              <w:t>设备参数要求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投标人资质条件、能力、信誉</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详见招标文件第一章“招标公告”投标人资格要求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是否接受联合体投标</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投标人不得存在的其他情形</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投标预备会</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分包</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实质性要求和条件</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①第三章“项目需求”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②招标文件中标注“*”</w:t>
            </w:r>
            <w:bookmarkStart w:id="42" w:name="_GoBack"/>
            <w:bookmarkEnd w:id="42"/>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号的主要条款，以及国家有关法律法规、强制性认证标准；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其他可以被接受的技术支持资料</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投标文件列明的承诺书、合同复印件等证明文件。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投标人要求澄清招标文件</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①时间：2022年6月22日17:00 之前。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②形式：通过发送电子邮件，并填写需要招标人澄清的内容并加盖公章作为附件上传。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③邮箱地址：liuxu@jari.cn/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招标文件澄清发出的形式</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投标人确认收到招标文件澄清</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①时间：在收到相应澄清后12小时内。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招标文件修改发出的形式</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投标人确认收到招标文件修改</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①时间：在收到修改通知后12小时内。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增值税税金的计算方法</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按一般计税方法计算。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最高投标限价</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u w:val="single"/>
                <w:lang w:val="en-US" w:eastAsia="zh-CN"/>
              </w:rPr>
              <w:t>199</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投标报价的其他要求</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（1）报价方式：项目现场完税价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（2）投标货币：人民币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（3）投标报价还应包括如下内容：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1）向中华人民共和国政府缴纳的增值税和其它税，还应包括设备及其部件和原材料从关境外进口时已交纳或应交纳的全部关税、增值税和其它税；</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2）设备运至交货地点的运输、保险和伴随设备交运的有关费用；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3）保证设备正常使用所必须的随机备件和专用工具；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4）其他伴随服务的费用；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5）招标文件要求包含的其他报价内容。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投标价格中不得包含招标范围以外的内容，否则评标时评标委员会对其评标价格将不予核减。超出招标范围的报价将在中标价格中予以核减，且该投标人应当对此做出书面承诺。投标人不接受修正价格的，其投标将被否决。</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投标总价中也不得缺漏招标文件所要求的内容，否则，评标时评标委员会有权将其它有效投标中该项内容的最高价计入投标总价来调增，调增后的投标总价仅用于评标，不在中标价格中予以调增，且投标人应当对此做出书面承诺。投标人不接受修正价格的，其投标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投标有效期</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自投标截止日后90个日历日。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投标保证金</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本次招标项目不收取投标保证金。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资格审查资料的特殊要求</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近年发生的诉讼及仲裁情况的时间要求</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是否允许递交备选投标方案</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投标文件的签署</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①投标文件格式要求“盖章”处应加盖与投标人名称全称相一致的标准公章，不得使用其它形式（如带有“专用章”等字样的印章）；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②要求“签字”处应由法定代表人（单位负责人）或其委托代理人签字，或盖法定代表人（单位负责人）章；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投标文件副本份数及其他要求</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投标文件副本份数：1份。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投标文件是否需分册装订</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投标文件须采用胶装方式并编制目录且须连续标注页码；不得采用活页装订。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投标文件密封包装要求</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1#信封：投标文件（正本）</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2#信封：投标文件（副本）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投标截止时间</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递交投标文件地点</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投标文件是否退还</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开标时间和地点</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开标时间：同投标截止时间。</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开标程序</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开标顺序：按投标文件递交的正顺序开标。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评标委员会的组建</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①评标委员会构成：5人及以上单数；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②评标专家确定方式：随机抽取。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评标委员会推荐中标候选人数量</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评标委员会推荐1-3名中标候选人。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中标候选人公示媒介及期限</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公示媒介：连云港杰瑞电子有限公司（http://www.jariec.com）官方网站，招标采购专栏。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公示期限：5日。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是否授权评标委员会确定中标人</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否，推荐的中标候选人数：1-3名。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履约保证金</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签订合同</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应当在中标通知书发出之日起30日内，根据招标文件和中标人的投标文件订立书面合同。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是否采用电子招标投标</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w:t>
            </w:r>
          </w:p>
        </w:tc>
        <w:tc>
          <w:tcPr>
            <w:tcW w:w="8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需要补充的其他内容</w:t>
            </w:r>
          </w:p>
        </w:tc>
      </w:tr>
    </w:tbl>
    <w:p>
      <w:pPr>
        <w:pStyle w:val="5"/>
        <w:rPr>
          <w:rFonts w:hint="eastAsia" w:asciiTheme="minorEastAsia" w:hAnsiTheme="minorEastAsia" w:eastAsiaTheme="minorEastAsia" w:cstheme="minorEastAsia"/>
          <w:color w:val="auto"/>
        </w:rPr>
      </w:pPr>
      <w:bookmarkStart w:id="13" w:name="_Toc88065484"/>
      <w:r>
        <w:rPr>
          <w:rFonts w:hint="eastAsia" w:asciiTheme="minorEastAsia" w:hAnsiTheme="minorEastAsia" w:eastAsiaTheme="minorEastAsia" w:cstheme="minorEastAsia"/>
          <w:color w:val="auto"/>
        </w:rPr>
        <w:t>说明</w:t>
      </w:r>
      <w:bookmarkEnd w:id="13"/>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总则</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 “招标人”系指使用财政性资金依法采购的国家机关、事业单位或团体组织。</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1.2“投标人”系指响应招标、参加投标竞争的法人、其他组织或者自然人。</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1.3“产品”系指供方按招标文件规定，须向招标人提供的一切设备、保险、税金、备品备件、工具、手册及其它有关技术资料和材料。</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1.4“服务”系指招标文件规定投标人须承担的安装、调试、技术协助、校准、培训、技术 指导以及其他类似的义务。</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1.5“项目”系指投标人按招标文件规定向招标人提供的产品和服务。</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质疑</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1.6.1投标人认为招标文件、招标过程和中标结果使自己的合法权益受到损害的，应当在知道或者应知其权益受到损害之日起七个工作日内，向招标人、采购代理机构提出质疑。</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1.6.2投标人应当认可代理机构在质疑答复程序中启用的调查和复评等程序，在该程序操作 过程未违反法律禁止性规定时，不得提出异议。</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投标委托</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1.7.1投标人代表须携带居民身份证。如投标人代表不是法定代表人的，应同时提供法定代表人出具的授权委托书。</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关联企业投标</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1.8.1本招标文件所称关联企业，是指存在“关联关系”的企业；“关联关系”的界定适用 《中华人民共和国公司法》217条之规定。</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1.8.2关联企业中，法定代表人为同一人的两个及两个以上法人，母公司、全资子公司及其控股公司，都不得同时投标，一经发现，将导致投标同时被拒绝。</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1.9特别说明</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1.9.1投标人投标所使用的资格、信誉、荣誉、业绩及企业认证等必须为本法人所拥有。 </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1.9.2投标人投标不得含有任何虚假材料，否则作无效标处理；中标后发现的，中标人须依照 《中华人民共和国消费者权益保护法》第49条之规定赔偿招标人。民事上之赔偿不免除作 假投标人之行政与刑事责任。</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招标方式</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2.1招标将以公开招标方式进行。</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2.2招标采购单位是指该项目的委托人连云港杰瑞电子有限公司。</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2.3合格投标人</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2.3.1在招标公告中有详细的要求。</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2.3.2投标人在中华人民共和国境内的投标活动均应严格遵守中华人民共和国法律和法规。</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2.3.3投标人授权代表系指法定代表人或受法人委托的受托人。</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投标费用</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3.1投标人应承担所有与准备和参加投标有关的费用。无论投标的结果如何，招标采购单位 对上述费用不承担任何责任和义务。</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现场踏勘</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不组织</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投标保证金</w:t>
      </w:r>
    </w:p>
    <w:p>
      <w:pPr>
        <w:pStyle w:val="4"/>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本项目不收取投标保证金。</w:t>
      </w:r>
    </w:p>
    <w:p>
      <w:pPr>
        <w:pStyle w:val="5"/>
        <w:rPr>
          <w:rFonts w:hint="eastAsia" w:asciiTheme="minorEastAsia" w:hAnsiTheme="minorEastAsia" w:eastAsiaTheme="minorEastAsia" w:cstheme="minorEastAsia"/>
          <w:color w:val="auto"/>
        </w:rPr>
      </w:pPr>
      <w:bookmarkStart w:id="14" w:name="_Toc88065485"/>
      <w:r>
        <w:rPr>
          <w:rFonts w:hint="eastAsia" w:asciiTheme="minorEastAsia" w:hAnsiTheme="minorEastAsia" w:eastAsiaTheme="minorEastAsia" w:cstheme="minorEastAsia"/>
          <w:color w:val="auto"/>
        </w:rPr>
        <w:t>招标文件</w:t>
      </w:r>
      <w:bookmarkEnd w:id="14"/>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招标文件对投标单位资格、招标过程、合同条件和技术要求等作出详细规定，招标文件包含以下内容：</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第一章招标公告</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第二章投标人须知</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第三章招标项目</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第四章合同条款</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第五章投标文件格式</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应检查招标文件中所有的须知、格式、条款、项目要求和其它资料。如果投标人没有按照招标文件的要求提交全部资料，或者提交的资料没有对招标文件在各方面作出实质性响应，可能导致其投标被拒绝，该风险由投标人承担。</w:t>
      </w:r>
    </w:p>
    <w:p>
      <w:pPr>
        <w:pStyle w:val="5"/>
        <w:rPr>
          <w:rFonts w:hint="eastAsia" w:asciiTheme="minorEastAsia" w:hAnsiTheme="minorEastAsia" w:eastAsiaTheme="minorEastAsia" w:cstheme="minorEastAsia"/>
          <w:color w:val="auto"/>
          <w:lang w:val="zh-CN" w:bidi="zh-CN"/>
        </w:rPr>
      </w:pPr>
      <w:bookmarkStart w:id="15" w:name="_Toc88065486"/>
      <w:r>
        <w:rPr>
          <w:rFonts w:hint="eastAsia" w:asciiTheme="minorEastAsia" w:hAnsiTheme="minorEastAsia" w:eastAsiaTheme="minorEastAsia" w:cstheme="minorEastAsia"/>
          <w:color w:val="auto"/>
          <w:lang w:val="zh-CN" w:bidi="zh-CN"/>
        </w:rPr>
        <w:t>投标文件的编制</w:t>
      </w:r>
      <w:bookmarkEnd w:id="15"/>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投标文件的语言</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投标文件以及投标人与招标采购单位就有关投标的往来函电均应使用中文书写，如果使用其它语言应译成中文，否则无效。</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投标文件的编制及构成</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投标人应当按照招标文件的要求编制投标文件。投标文件应当对招标文件提出的要求和条件作出明确响应。</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请按照第五章投标文件相关格式的要求装订。</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投标函和价格表</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投标人按招标文件指定的方式完整地填写《投标函》和《投标报价表》。</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投标价格</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根据《招标项目》规定的货物及服务内容和责任范围，投标人应按《投标报价表》指定的格式报出投标价格。</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在所有价格表中，投标人应对项目全部内容投标，只投部分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投标人只能提交一个投标价格，投标人提交多个价格的投标文件将作为非响应性投标 而予以拒绝。</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投标货币</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所有投标均以人民币报价。</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投标保证金</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本项目不收取投标保证金。</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投标文件的有效期</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投标文件必须保持自开标日之后90日内有效，投标文件有效期不足的将被视为非响应 性投标而予以拒绝。</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投标有效期从提交投标文件的截止之日起算。投标文件中承诺的投标有效期应当不少于招标文件中载明的投标有效期。</w:t>
      </w:r>
    </w:p>
    <w:p>
      <w:pPr>
        <w:pStyle w:val="5"/>
        <w:rPr>
          <w:rFonts w:hint="eastAsia" w:asciiTheme="minorEastAsia" w:hAnsiTheme="minorEastAsia" w:eastAsiaTheme="minorEastAsia" w:cstheme="minorEastAsia"/>
          <w:color w:val="auto"/>
          <w:lang w:val="zh-CN" w:bidi="zh-CN"/>
        </w:rPr>
      </w:pPr>
      <w:bookmarkStart w:id="16" w:name="_Toc88065487"/>
      <w:r>
        <w:rPr>
          <w:rFonts w:hint="eastAsia" w:asciiTheme="minorEastAsia" w:hAnsiTheme="minorEastAsia" w:eastAsiaTheme="minorEastAsia" w:cstheme="minorEastAsia"/>
          <w:color w:val="auto"/>
          <w:lang w:val="zh-CN" w:bidi="zh-CN"/>
        </w:rPr>
        <w:t>投标文件的递交</w:t>
      </w:r>
      <w:bookmarkEnd w:id="16"/>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投标文件的制作和签署</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投标文件应按第五章“投标文件相关格式”进行编写，如有必要可自行增加，作为投标文件的组成部分。</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迟交的投标文件</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招标人将拒绝在规定的投标文件接收截止时间后接收任何投标文件。</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 xml:space="preserve">投标文件的修改和撤回 </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投标人在投标截止时间前，可以修改或撤回己递交的投标文件。</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在投标截止期之后，投标人不得对其投标做任何修改。</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投标有效期内投标人不得撤销投标文件。</w:t>
      </w:r>
    </w:p>
    <w:p>
      <w:pPr>
        <w:pStyle w:val="5"/>
        <w:rPr>
          <w:rFonts w:hint="eastAsia" w:asciiTheme="minorEastAsia" w:hAnsiTheme="minorEastAsia" w:eastAsiaTheme="minorEastAsia" w:cstheme="minorEastAsia"/>
          <w:color w:val="auto"/>
          <w:lang w:val="zh-CN" w:bidi="zh-CN"/>
        </w:rPr>
      </w:pPr>
      <w:bookmarkStart w:id="17" w:name="_Toc88065488"/>
      <w:r>
        <w:rPr>
          <w:rFonts w:hint="eastAsia" w:asciiTheme="minorEastAsia" w:hAnsiTheme="minorEastAsia" w:eastAsiaTheme="minorEastAsia" w:cstheme="minorEastAsia"/>
          <w:color w:val="auto"/>
          <w:lang w:val="zh-CN" w:bidi="zh-CN"/>
        </w:rPr>
        <w:t>开标</w:t>
      </w:r>
      <w:bookmarkEnd w:id="17"/>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开标应当在招标文件确定的提交投标文件截止时间的同一时间进行。开标地点应当为招标文件中预先确定的地点。</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开标过程应当由招标人负责记录。</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投标人代表对开标过程和开标记录有疑义，以及认为招标人相关工作人员有需要回避的情形的，应当场提出询问或者回避申请。招标人、采购代理机构对投标人代表提出的询问或者回避申请应当及时处理。</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投标人未参加开标的，视同认可开标结果。</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公开招标数额标准以上的采购项目，投标截止后投标人不足3家或者通过资格审查或符合性审查的投标人不足3家的，除采购任务取消情形外，按照以下方式处理：</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(一)招标文件存在不合理条款或者招标程序不符合规定的，招标人改正后依法重新招标；</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(二)招标文件没有不合理条款、招标程序符合规定，需要采用其他采购方式采购的，招标人应当依法报财政部门批准。</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公开招标采购项目开标结束后，招标人应当依法对投标人的资格进行审查。</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合格投标人不足3家的，不得评标。</w:t>
      </w:r>
    </w:p>
    <w:p>
      <w:pPr>
        <w:pStyle w:val="5"/>
        <w:rPr>
          <w:rFonts w:hint="eastAsia" w:asciiTheme="minorEastAsia" w:hAnsiTheme="minorEastAsia" w:eastAsiaTheme="minorEastAsia" w:cstheme="minorEastAsia"/>
          <w:color w:val="auto"/>
          <w:lang w:val="zh-CN" w:bidi="zh-CN"/>
        </w:rPr>
      </w:pPr>
      <w:bookmarkStart w:id="18" w:name="_Toc88065489"/>
      <w:r>
        <w:rPr>
          <w:rFonts w:hint="eastAsia" w:asciiTheme="minorEastAsia" w:hAnsiTheme="minorEastAsia" w:eastAsiaTheme="minorEastAsia" w:cstheme="minorEastAsia"/>
          <w:color w:val="auto"/>
          <w:lang w:val="zh-CN" w:bidi="zh-CN"/>
        </w:rPr>
        <w:t>评标</w:t>
      </w:r>
      <w:bookmarkEnd w:id="18"/>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评标工作职责</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招标人或者采购代理机构负责组织评标工作，并履行下列职责：</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宣布评标纪律；</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在评标期间采取必要的通讯管理措施，保证评标活动不受外界干扰；</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评标委员会负责具体评标事务，并独立履行下列职责：</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审查、评价投标文件是否符合招标文件的商务、技术等实质性要求；</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要求投标人对投标文件有关事项作出澄清或者说明；</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对投标文件进行比较和评价；</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确定中标候选人名单，以及根据招标人委托直接确定中标人；</w:t>
      </w:r>
    </w:p>
    <w:p>
      <w:pPr>
        <w:pStyle w:val="6"/>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投标文件的初审</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应当对符合资格的投标人的投标文件进行资格性审查，以确定其是否满足招标文件的实质性要求。</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资格性检查。依据法律法规和招标文件的规定，对投标人的资格证明材料进行审查，以确定投标供应商是否具备投标资格。</w:t>
      </w:r>
    </w:p>
    <w:p>
      <w:pPr>
        <w:pStyle w:val="5"/>
        <w:rPr>
          <w:rFonts w:hint="eastAsia" w:asciiTheme="minorEastAsia" w:hAnsiTheme="minorEastAsia" w:eastAsiaTheme="minorEastAsia" w:cstheme="minorEastAsia"/>
          <w:color w:val="auto"/>
          <w:lang w:val="zh-CN" w:bidi="zh-CN"/>
        </w:rPr>
      </w:pPr>
      <w:bookmarkStart w:id="19" w:name="_Toc88065490"/>
      <w:r>
        <w:rPr>
          <w:rFonts w:hint="eastAsia" w:asciiTheme="minorEastAsia" w:hAnsiTheme="minorEastAsia" w:eastAsiaTheme="minorEastAsia" w:cstheme="minorEastAsia"/>
          <w:color w:val="auto"/>
          <w:lang w:val="zh-CN" w:bidi="zh-CN"/>
        </w:rPr>
        <w:t>中标人的确定</w:t>
      </w:r>
      <w:bookmarkEnd w:id="19"/>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招标人自行组织招标的，应当在评标结束后5个工作日内确定中标人。招标人在收到评标报告5个工作日内未按评标报告推荐的中标候选人顺序确定中标人，又不能说明合法理由的，视同按评标报告推荐的顺序确定排名第一的中标候选人为中标人。</w:t>
      </w:r>
    </w:p>
    <w:p>
      <w:pPr>
        <w:pStyle w:val="3"/>
        <w:rPr>
          <w:rFonts w:hint="eastAsia" w:asciiTheme="minorEastAsia" w:hAnsiTheme="minorEastAsia" w:eastAsiaTheme="minorEastAsia" w:cstheme="minorEastAsia"/>
          <w:color w:val="auto"/>
        </w:rPr>
      </w:pPr>
      <w:bookmarkStart w:id="20" w:name="_Toc88065491"/>
      <w:r>
        <w:rPr>
          <w:rFonts w:hint="eastAsia" w:asciiTheme="minorEastAsia" w:hAnsiTheme="minorEastAsia" w:eastAsiaTheme="minorEastAsia" w:cstheme="minorEastAsia"/>
          <w:color w:val="auto"/>
        </w:rPr>
        <w:t>项目需求</w:t>
      </w:r>
      <w:bookmarkEnd w:id="20"/>
    </w:p>
    <w:p>
      <w:pPr>
        <w:pStyle w:val="5"/>
        <w:rPr>
          <w:rFonts w:hint="eastAsia" w:asciiTheme="minorEastAsia" w:hAnsiTheme="minorEastAsia" w:eastAsiaTheme="minorEastAsia" w:cstheme="minorEastAsia"/>
          <w:color w:val="auto"/>
          <w:highlight w:val="none"/>
          <w:lang w:val="zh-CN" w:bidi="zh-CN"/>
        </w:rPr>
      </w:pPr>
      <w:bookmarkStart w:id="21" w:name="_Toc88065492"/>
      <w:r>
        <w:rPr>
          <w:rFonts w:hint="eastAsia" w:asciiTheme="minorEastAsia" w:hAnsiTheme="minorEastAsia" w:eastAsiaTheme="minorEastAsia" w:cstheme="minorEastAsia"/>
          <w:color w:val="auto"/>
          <w:highlight w:val="none"/>
          <w:lang w:val="zh-CN" w:bidi="zh-CN"/>
        </w:rPr>
        <w:t>项目技术要求</w:t>
      </w:r>
      <w:bookmarkEnd w:id="21"/>
    </w:p>
    <w:p>
      <w:pPr>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bidi="zh-CN"/>
        </w:rPr>
        <w:t>满足下列设计总体要求：</w:t>
      </w:r>
    </w:p>
    <w:p>
      <w:pP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1)系统各项技术应遵循建设方相关规范要求；</w:t>
      </w:r>
    </w:p>
    <w:p>
      <w:pP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2)系统各项技术应遵循国家相关标准和技术体制，没有相应国家标准则须遵循国际标准。对于现存多种标准的技术，中标人应与招标人共同协商选定标准。一旦相应的中国（或国际）标准确立，中标人应保证在一年内（不收取额外开发费用）过渡到招标人要求相应的中国（或国际）标准；</w:t>
      </w:r>
    </w:p>
    <w:p>
      <w:pPr>
        <w:pStyle w:val="2"/>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满足下列系统总体指标：</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1)系统硬件设备的CPU忙时利用率平均不超过70%，内存忙时利用率平均不超过70%；</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2)从数据库备份到备份系统的时间：每天的备份时间不多于3小时，而且不影响对数据库的少量查询；</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3)从备份系统拷贝到数据库里的时间：数据恢复时长不多于3小时；</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4)平台支持负载均衡；</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5)对于大数据量的统计，应能保证在夜间（4小时内）完成；</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6)平台提供足够的磁盘空间；磁盘容量在满足系统的稳定运行的前提下，并且保证磁盘的忙时平均利用率低于70％；</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7)系统消息处理延迟（非文件类数据从系统收到请求消息到返回应答的时间间隔）不大于500毫秒 (95%概率)。</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8)系统平均无故障率不低于95%；</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9)系统针对平台的处理能力应该采用相应的流量控制措施，满足对处理时延、CPU占有率的要求，保证系统的稳定运行；</w:t>
      </w:r>
    </w:p>
    <w:p>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10)平台系统应具备可靠性、多种冗余、备份和集群处理的机制和功能，关键部件、数据库应具备冗余备份机制，系统应冗余配置，保证系统无单一故障点，且应易于扩容和维护。</w:t>
      </w:r>
    </w:p>
    <w:p>
      <w:pPr>
        <w:pStyle w:val="6"/>
        <w:ind w:firstLine="48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实验室运营平台</w:t>
      </w:r>
    </w:p>
    <w:p>
      <w:pPr>
        <w:ind w:firstLine="48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需</w:t>
      </w:r>
      <w:r>
        <w:rPr>
          <w:rFonts w:hint="eastAsia" w:asciiTheme="minorEastAsia" w:hAnsiTheme="minorEastAsia" w:eastAsiaTheme="minorEastAsia" w:cstheme="minorEastAsia"/>
          <w:color w:val="auto"/>
        </w:rPr>
        <w:t>提供测试申请的基础选择项，依据相应检测标准的变化而产生相应的变化。主要包括实验项目录管理、实验项详情</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测试申请</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证书相关</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实验进度查询</w:t>
      </w:r>
      <w:r>
        <w:rPr>
          <w:rFonts w:hint="eastAsia" w:asciiTheme="minorEastAsia" w:hAnsiTheme="minorEastAsia" w:eastAsiaTheme="minorEastAsia" w:cstheme="minorEastAsia"/>
          <w:color w:val="auto"/>
          <w:lang w:val="en-US" w:eastAsia="zh-CN"/>
        </w:rPr>
        <w:t>等功能</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其中，实验报告子系统包含数据填报、审批等功能。</w:t>
      </w:r>
    </w:p>
    <w:p>
      <w:pPr>
        <w:pStyle w:val="6"/>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通知管理</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需</w:t>
      </w:r>
      <w:r>
        <w:rPr>
          <w:rFonts w:hint="eastAsia" w:asciiTheme="minorEastAsia" w:hAnsiTheme="minorEastAsia" w:eastAsiaTheme="minorEastAsia" w:cstheme="minorEastAsia"/>
          <w:color w:val="auto"/>
        </w:rPr>
        <w:t>实现站内通知能力，不实现类似短信、微信公众号、app消息等站外通讯。</w:t>
      </w:r>
    </w:p>
    <w:p>
      <w:pPr>
        <w:pStyle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满足以下要求：</w:t>
      </w:r>
    </w:p>
    <w:p>
      <w:pPr>
        <w:pStyle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1)技术先进成熟性：采用成熟、合理、先进的技术，在选用系统组件（中间件等）时要在保证其成熟性和可靠性的同时保证系统建设的适度先进性。</w:t>
      </w:r>
    </w:p>
    <w:p>
      <w:pPr>
        <w:pStyle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2)安全性和可靠性：系统针对主机、数据库、网络、应用等各层次要制定相应的安全策略和可靠性策略，保障系统的安全性和可靠性，应用软件应具有处理各种非正常状态和事件的能力。</w:t>
      </w:r>
    </w:p>
    <w:p>
      <w:pPr>
        <w:pStyle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开放性：系统应采用多层开放式体系结构，具有清晰的体系结构。提供灵活的二次开发手段，在面向对象的业务组件应用框架上，能够在不影响系统情况下快速开发新业务，同时提供方便地对业务进行修改和动态加载的支持。</w:t>
      </w:r>
    </w:p>
    <w:p>
      <w:pPr>
        <w:pStyle w:val="2"/>
        <w:ind w:firstLine="0" w:firstLineChars="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4)系统集成灵活性：系统采用基于工业标准，如LDAP、WEB SERVICE、J2EE、XML、HTTP、SSL等技术。</w:t>
      </w:r>
    </w:p>
    <w:p>
      <w:pPr>
        <w:pStyle w:val="6"/>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系统管理</w:t>
      </w:r>
    </w:p>
    <w:p>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需实现账户管理、</w:t>
      </w:r>
      <w:r>
        <w:rPr>
          <w:rFonts w:hint="eastAsia" w:asciiTheme="minorEastAsia" w:hAnsiTheme="minorEastAsia" w:eastAsiaTheme="minorEastAsia" w:cstheme="minorEastAsia"/>
          <w:color w:val="auto"/>
        </w:rPr>
        <w:t>账户类型管理</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角色管理</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资料完整判定</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字典信息管理</w:t>
      </w:r>
      <w:r>
        <w:rPr>
          <w:rFonts w:hint="eastAsia" w:asciiTheme="minorEastAsia" w:hAnsiTheme="minorEastAsia" w:eastAsiaTheme="minorEastAsia" w:cstheme="minorEastAsia"/>
          <w:color w:val="auto"/>
          <w:lang w:val="en-US" w:eastAsia="zh-CN"/>
        </w:rPr>
        <w:t>功能，需</w:t>
      </w:r>
      <w:r>
        <w:rPr>
          <w:rFonts w:hint="eastAsia" w:asciiTheme="minorEastAsia" w:hAnsiTheme="minorEastAsia" w:eastAsiaTheme="minorEastAsia" w:cstheme="minorEastAsia"/>
          <w:color w:val="auto"/>
        </w:rPr>
        <w:t>遵循松耦合、模块化的原则，采用软件总线、组件设计方式以保证应用系统的灵活性，适应个性化的需</w:t>
      </w:r>
      <w:r>
        <w:rPr>
          <w:rFonts w:hint="eastAsia" w:asciiTheme="minorEastAsia" w:hAnsiTheme="minorEastAsia" w:eastAsiaTheme="minorEastAsia" w:cstheme="minorEastAsia"/>
          <w:color w:val="auto"/>
          <w:lang w:val="en-US" w:eastAsia="zh-CN"/>
        </w:rPr>
        <w:t>求。</w:t>
      </w:r>
    </w:p>
    <w:p>
      <w:pPr>
        <w:pStyle w:val="2"/>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此外，系统应满足健壮性、安全性、易用性、可维护性、完备性、可扩展性、可测试性的要求。</w:t>
      </w:r>
    </w:p>
    <w:p>
      <w:pPr>
        <w:pStyle w:val="6"/>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实验模型管理</w:t>
      </w:r>
    </w:p>
    <w:p>
      <w:pPr>
        <w:ind w:firstLine="42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需</w:t>
      </w:r>
      <w:r>
        <w:rPr>
          <w:rFonts w:hint="eastAsia" w:asciiTheme="minorEastAsia" w:hAnsiTheme="minorEastAsia" w:eastAsiaTheme="minorEastAsia" w:cstheme="minorEastAsia"/>
          <w:color w:val="auto"/>
        </w:rPr>
        <w:t>对测试方法、测试模型、测试对象进行定义，包括方法的检测项、检测标准，测试模型的类别，测试对象的基础信息、测试标准信息等。数据模型管理中</w:t>
      </w:r>
      <w:r>
        <w:rPr>
          <w:rFonts w:hint="eastAsia" w:asciiTheme="minorEastAsia" w:hAnsiTheme="minorEastAsia" w:eastAsiaTheme="minorEastAsia" w:cstheme="minorEastAsia"/>
          <w:color w:val="auto"/>
          <w:lang w:val="en-US" w:eastAsia="zh-CN"/>
        </w:rPr>
        <w:t>需要</w:t>
      </w:r>
      <w:r>
        <w:rPr>
          <w:rFonts w:hint="eastAsia" w:asciiTheme="minorEastAsia" w:hAnsiTheme="minorEastAsia" w:eastAsiaTheme="minorEastAsia" w:cstheme="minorEastAsia"/>
          <w:color w:val="auto"/>
        </w:rPr>
        <w:t>包括数据采集模型定义&amp;管理、数据存储模型定义&amp;管理。数据采集的全适配模型，即全部的数据来源的数据的模型结构，明确数据字段的数据含义、数据类型、数据来源等信息。</w:t>
      </w:r>
    </w:p>
    <w:p>
      <w:pPr>
        <w:ind w:firstLine="420" w:firstLineChars="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满足</w:t>
      </w:r>
      <w:r>
        <w:rPr>
          <w:rFonts w:hint="eastAsia" w:asciiTheme="minorEastAsia" w:hAnsiTheme="minorEastAsia" w:eastAsiaTheme="minorEastAsia" w:cstheme="minorEastAsia"/>
          <w:color w:val="auto"/>
        </w:rPr>
        <w:t>技术先进成熟性原则</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即</w:t>
      </w:r>
      <w:r>
        <w:rPr>
          <w:rFonts w:hint="eastAsia" w:asciiTheme="minorEastAsia" w:hAnsiTheme="minorEastAsia" w:eastAsiaTheme="minorEastAsia" w:cstheme="minorEastAsia"/>
          <w:color w:val="auto"/>
        </w:rPr>
        <w:t>平台的技术架构应该基于当今通信行业先进和主流的技术架构，合理设计平台技术架构，充分利用云计算、分布式存储等技术和管理手段，在选用系统组件（中间件等）时要在保证其成熟性和可靠性的同时保证系统建设的适度先进性。</w:t>
      </w:r>
    </w:p>
    <w:p>
      <w:pPr>
        <w:pStyle w:val="6"/>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en-US" w:eastAsia="zh-CN"/>
        </w:rPr>
        <w:t>实验资源管理</w:t>
      </w:r>
    </w:p>
    <w:p>
      <w:pPr>
        <w:rPr>
          <w:rFonts w:hint="eastAsia"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实验资源管理子系统中</w:t>
      </w:r>
      <w:r>
        <w:rPr>
          <w:rFonts w:hint="eastAsia" w:asciiTheme="minorEastAsia" w:hAnsiTheme="minorEastAsia" w:eastAsiaTheme="minorEastAsia" w:cstheme="minorEastAsia"/>
          <w:color w:val="auto"/>
          <w:lang w:val="en-US" w:eastAsia="zh-CN"/>
        </w:rPr>
        <w:t>需要</w:t>
      </w:r>
      <w:r>
        <w:rPr>
          <w:rFonts w:hint="eastAsia" w:asciiTheme="minorEastAsia" w:hAnsiTheme="minorEastAsia" w:eastAsiaTheme="minorEastAsia" w:cstheme="minorEastAsia"/>
          <w:color w:val="auto"/>
          <w:lang w:val="zh-CN"/>
        </w:rPr>
        <w:t>包含实验室资源管理、实验室人员管理、电子签章管理、实验室资质管理、外部专家管理、报告资源管理、实验设备资源管理，通过对上述实验资源的属性进行详细梳理，确保对实验资源的有效管控。</w:t>
      </w:r>
    </w:p>
    <w:p>
      <w:pPr>
        <w:pStyle w:val="2"/>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需满足开放性</w:t>
      </w:r>
      <w:r>
        <w:rPr>
          <w:rFonts w:hint="eastAsia" w:asciiTheme="minorEastAsia" w:hAnsiTheme="minorEastAsia" w:eastAsiaTheme="minorEastAsia" w:cstheme="minorEastAsia"/>
          <w:color w:val="auto"/>
        </w:rPr>
        <w:t>原则</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系统中的各种网络协议、硬件接口和数据接口等应符合业界开放式标准。应逐步通过SDK封装开放系统功能。提供灵活的二次开发手段，在面向对象的业务组件应用框架上，能够在不影响系统情况下快速开发新业务，同时提供方便地对业务进行修改和动态加载的支持。</w:t>
      </w:r>
    </w:p>
    <w:p>
      <w:pPr>
        <w:pStyle w:val="5"/>
        <w:rPr>
          <w:rFonts w:hint="eastAsia" w:asciiTheme="minorEastAsia" w:hAnsiTheme="minorEastAsia" w:eastAsiaTheme="minorEastAsia" w:cstheme="minorEastAsia"/>
          <w:color w:val="auto"/>
          <w:highlight w:val="none"/>
          <w:lang w:val="zh-CN" w:bidi="zh-CN"/>
        </w:rPr>
      </w:pPr>
      <w:bookmarkStart w:id="22" w:name="_Toc88065493"/>
      <w:r>
        <w:rPr>
          <w:rFonts w:hint="eastAsia" w:asciiTheme="minorEastAsia" w:hAnsiTheme="minorEastAsia" w:eastAsiaTheme="minorEastAsia" w:cstheme="minorEastAsia"/>
          <w:color w:val="auto"/>
          <w:highlight w:val="none"/>
          <w:lang w:val="zh-CN" w:bidi="zh-CN"/>
        </w:rPr>
        <w:t>采购需求清单</w:t>
      </w:r>
      <w:bookmarkEnd w:id="22"/>
    </w:p>
    <w:p>
      <w:pPr>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bidi="zh-CN"/>
        </w:rPr>
        <w:t>见三、设备参数要求</w:t>
      </w:r>
    </w:p>
    <w:p>
      <w:pPr>
        <w:pStyle w:val="5"/>
        <w:rPr>
          <w:rFonts w:hint="eastAsia" w:asciiTheme="minorEastAsia" w:hAnsiTheme="minorEastAsia" w:eastAsiaTheme="minorEastAsia" w:cstheme="minorEastAsia"/>
          <w:color w:val="auto"/>
          <w:highlight w:val="none"/>
          <w:lang w:val="zh-CN" w:bidi="zh-CN"/>
        </w:rPr>
      </w:pPr>
      <w:bookmarkStart w:id="23" w:name="_Toc88065494"/>
      <w:r>
        <w:rPr>
          <w:rFonts w:hint="eastAsia" w:asciiTheme="minorEastAsia" w:hAnsiTheme="minorEastAsia" w:eastAsiaTheme="minorEastAsia" w:cstheme="minorEastAsia"/>
          <w:color w:val="auto"/>
          <w:highlight w:val="none"/>
          <w:lang w:val="zh-CN" w:bidi="zh-CN"/>
        </w:rPr>
        <w:t>设备参数要求</w:t>
      </w:r>
      <w:bookmarkEnd w:id="23"/>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900"/>
        <w:gridCol w:w="936"/>
        <w:gridCol w:w="890"/>
        <w:gridCol w:w="4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需求数量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配置内容及技术要求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实验室运营平台开发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textAlignment w:val="auto"/>
              <w:rPr>
                <w:rFonts w:hint="eastAsia" w:asciiTheme="minorEastAsia" w:hAnsiTheme="minorEastAsia" w:eastAsiaTheme="minorEastAsia" w:cstheme="minorEastAsia"/>
                <w:color w:val="auto"/>
                <w:kern w:val="2"/>
                <w:sz w:val="24"/>
                <w:szCs w:val="28"/>
                <w:u w:val="none"/>
                <w:lang w:val="zh-CN" w:bidi="ar"/>
              </w:rPr>
            </w:pPr>
            <w:r>
              <w:rPr>
                <w:rFonts w:hint="eastAsia" w:asciiTheme="minorEastAsia" w:hAnsiTheme="minorEastAsia" w:eastAsiaTheme="minorEastAsia" w:cstheme="minorEastAsia"/>
                <w:color w:val="auto"/>
                <w:kern w:val="2"/>
                <w:sz w:val="24"/>
                <w:szCs w:val="28"/>
                <w:u w:val="none"/>
                <w:lang w:val="zh-CN" w:eastAsia="zh-CN" w:bidi="ar"/>
              </w:rPr>
              <w:t>1.</w:t>
            </w:r>
            <w:r>
              <w:rPr>
                <w:rFonts w:hint="eastAsia" w:asciiTheme="minorEastAsia" w:hAnsiTheme="minorEastAsia" w:eastAsiaTheme="minorEastAsia" w:cstheme="minorEastAsia"/>
                <w:color w:val="auto"/>
                <w:kern w:val="2"/>
                <w:sz w:val="24"/>
                <w:szCs w:val="28"/>
                <w:u w:val="none"/>
                <w:lang w:val="zh-CN" w:bidi="ar"/>
              </w:rPr>
              <w:t>本模块</w:t>
            </w:r>
            <w:r>
              <w:rPr>
                <w:rFonts w:hint="eastAsia" w:asciiTheme="minorEastAsia" w:hAnsiTheme="minorEastAsia" w:eastAsiaTheme="minorEastAsia" w:cstheme="minorEastAsia"/>
                <w:color w:val="auto"/>
                <w:kern w:val="2"/>
                <w:sz w:val="24"/>
                <w:szCs w:val="28"/>
                <w:u w:val="none"/>
                <w:lang w:val="zh-CN" w:eastAsia="zh-CN" w:bidi="ar"/>
              </w:rPr>
              <w:t>需包含</w:t>
            </w:r>
            <w:r>
              <w:rPr>
                <w:rFonts w:hint="eastAsia" w:asciiTheme="minorEastAsia" w:hAnsiTheme="minorEastAsia" w:eastAsiaTheme="minorEastAsia" w:cstheme="minorEastAsia"/>
                <w:color w:val="auto"/>
                <w:kern w:val="2"/>
                <w:sz w:val="24"/>
                <w:szCs w:val="28"/>
                <w:u w:val="none"/>
                <w:lang w:val="zh-CN" w:bidi="ar"/>
              </w:rPr>
              <w:t>实验数据填报（网页和数据采集客户端）、实验数据审批（网页）、实验报告生成（网页）、实验报告发放（网页）、历史报告管理（网页）五大功能模块。</w:t>
            </w:r>
          </w:p>
          <w:p>
            <w:pPr>
              <w:keepNext w:val="0"/>
              <w:keepLines w:val="0"/>
              <w:widowControl/>
              <w:suppressLineNumbers w:val="0"/>
              <w:ind w:firstLine="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color w:val="auto"/>
                <w:kern w:val="2"/>
                <w:sz w:val="24"/>
                <w:szCs w:val="28"/>
                <w:u w:val="none"/>
                <w:lang w:val="zh-CN" w:eastAsia="zh-CN" w:bidi="ar"/>
              </w:rPr>
              <w:t>2.不同角色需有不同权限，其中，</w:t>
            </w:r>
            <w:r>
              <w:rPr>
                <w:rFonts w:hint="eastAsia" w:asciiTheme="minorEastAsia" w:hAnsiTheme="minorEastAsia" w:eastAsiaTheme="minorEastAsia" w:cstheme="minorEastAsia"/>
                <w:color w:val="auto"/>
                <w:kern w:val="2"/>
                <w:sz w:val="24"/>
                <w:szCs w:val="28"/>
                <w:u w:val="none"/>
                <w:lang w:val="zh-CN" w:bidi="ar"/>
              </w:rPr>
              <w:t>管理人员</w:t>
            </w:r>
            <w:r>
              <w:rPr>
                <w:rFonts w:hint="eastAsia" w:asciiTheme="minorEastAsia" w:hAnsiTheme="minorEastAsia" w:eastAsiaTheme="minorEastAsia" w:cstheme="minorEastAsia"/>
                <w:color w:val="auto"/>
                <w:kern w:val="2"/>
                <w:sz w:val="24"/>
                <w:szCs w:val="28"/>
                <w:u w:val="none"/>
                <w:lang w:val="zh-CN" w:eastAsia="zh-CN" w:bidi="ar"/>
              </w:rPr>
              <w:t>需有</w:t>
            </w:r>
            <w:r>
              <w:rPr>
                <w:rFonts w:hint="eastAsia" w:asciiTheme="minorEastAsia" w:hAnsiTheme="minorEastAsia" w:eastAsiaTheme="minorEastAsia" w:cstheme="minorEastAsia"/>
                <w:color w:val="auto"/>
                <w:kern w:val="2"/>
                <w:sz w:val="24"/>
                <w:szCs w:val="28"/>
                <w:u w:val="none"/>
                <w:lang w:val="zh-CN" w:bidi="ar"/>
              </w:rPr>
              <w:t>实验室管理流程</w:t>
            </w:r>
            <w:r>
              <w:rPr>
                <w:rFonts w:hint="eastAsia" w:asciiTheme="minorEastAsia" w:hAnsiTheme="minorEastAsia" w:eastAsiaTheme="minorEastAsia" w:cstheme="minorEastAsia"/>
                <w:color w:val="auto"/>
                <w:kern w:val="2"/>
                <w:sz w:val="24"/>
                <w:szCs w:val="28"/>
                <w:u w:val="none"/>
                <w:lang w:val="zh-CN" w:eastAsia="zh-CN" w:bidi="ar"/>
              </w:rPr>
              <w:t>中</w:t>
            </w:r>
            <w:r>
              <w:rPr>
                <w:rFonts w:hint="eastAsia" w:asciiTheme="minorEastAsia" w:hAnsiTheme="minorEastAsia" w:eastAsiaTheme="minorEastAsia" w:cstheme="minorEastAsia"/>
                <w:color w:val="auto"/>
                <w:kern w:val="2"/>
                <w:sz w:val="24"/>
                <w:szCs w:val="28"/>
                <w:u w:val="none"/>
                <w:lang w:val="zh-CN" w:bidi="ar"/>
              </w:rPr>
              <w:t>对实验数据</w:t>
            </w:r>
            <w:r>
              <w:rPr>
                <w:rFonts w:hint="eastAsia" w:asciiTheme="minorEastAsia" w:hAnsiTheme="minorEastAsia" w:eastAsiaTheme="minorEastAsia" w:cstheme="minorEastAsia"/>
                <w:color w:val="auto"/>
                <w:kern w:val="2"/>
                <w:sz w:val="24"/>
                <w:szCs w:val="28"/>
                <w:u w:val="none"/>
                <w:lang w:val="zh-CN" w:eastAsia="zh-CN" w:bidi="ar"/>
              </w:rPr>
              <w:t>的</w:t>
            </w:r>
            <w:r>
              <w:rPr>
                <w:rFonts w:hint="eastAsia" w:asciiTheme="minorEastAsia" w:hAnsiTheme="minorEastAsia" w:eastAsiaTheme="minorEastAsia" w:cstheme="minorEastAsia"/>
                <w:color w:val="auto"/>
                <w:kern w:val="2"/>
                <w:sz w:val="24"/>
                <w:szCs w:val="28"/>
                <w:u w:val="none"/>
                <w:lang w:val="zh-CN" w:bidi="ar"/>
              </w:rPr>
              <w:t>审批</w:t>
            </w:r>
            <w:r>
              <w:rPr>
                <w:rFonts w:hint="eastAsia" w:asciiTheme="minorEastAsia" w:hAnsiTheme="minorEastAsia" w:eastAsiaTheme="minorEastAsia" w:cstheme="minorEastAsia"/>
                <w:color w:val="auto"/>
                <w:kern w:val="2"/>
                <w:sz w:val="24"/>
                <w:szCs w:val="28"/>
                <w:u w:val="none"/>
                <w:lang w:val="zh-CN" w:eastAsia="zh-CN" w:bidi="ar"/>
              </w:rPr>
              <w:t>权限</w:t>
            </w:r>
            <w:r>
              <w:rPr>
                <w:rFonts w:hint="eastAsia" w:asciiTheme="minorEastAsia" w:hAnsiTheme="minorEastAsia" w:eastAsiaTheme="minorEastAsia" w:cstheme="minorEastAsia"/>
                <w:color w:val="auto"/>
                <w:kern w:val="2"/>
                <w:sz w:val="24"/>
                <w:szCs w:val="28"/>
                <w:u w:val="none"/>
                <w:lang w:val="zh-CN" w:bidi="ar"/>
              </w:rPr>
              <w:t>，审批过程中所涉及到的填报数据的修改痕迹需记录并保留至数据库，必要时可供查询。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通知管理模块开发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jc w:val="left"/>
              <w:textAlignment w:val="auto"/>
              <w:rPr>
                <w:rFonts w:hint="eastAsia" w:asciiTheme="minorEastAsia" w:hAnsiTheme="minorEastAsia" w:eastAsiaTheme="minorEastAsia" w:cstheme="minorEastAsia"/>
                <w:i w:val="0"/>
                <w:iCs w:val="0"/>
                <w:color w:val="auto"/>
                <w:kern w:val="2"/>
                <w:sz w:val="24"/>
                <w:szCs w:val="28"/>
                <w:u w:val="none"/>
                <w:lang w:val="zh-CN" w:eastAsia="zh-CN" w:bidi="ar"/>
              </w:rPr>
            </w:pPr>
            <w:r>
              <w:rPr>
                <w:rFonts w:hint="eastAsia" w:asciiTheme="minorEastAsia" w:hAnsiTheme="minorEastAsia" w:eastAsiaTheme="minorEastAsia" w:cstheme="minorEastAsia"/>
                <w:i w:val="0"/>
                <w:iCs w:val="0"/>
                <w:color w:val="auto"/>
                <w:kern w:val="2"/>
                <w:sz w:val="24"/>
                <w:szCs w:val="28"/>
                <w:u w:val="none"/>
                <w:lang w:val="zh-CN" w:eastAsia="zh-CN" w:bidi="ar"/>
              </w:rPr>
              <w:t>1.实现点到点的消息传送。用户给用户发送站内信，管理员给用户发送站内信。</w:t>
            </w:r>
          </w:p>
          <w:p>
            <w:pPr>
              <w:keepNext w:val="0"/>
              <w:keepLines w:val="0"/>
              <w:widowControl/>
              <w:suppressLineNumbers w:val="0"/>
              <w:ind w:firstLine="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2.实现点到面的消息传送。管理员给用户（指定满足某一条件的用户群）群发消息。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系统管理模块开发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textAlignment w:val="auto"/>
              <w:rPr>
                <w:rFonts w:hint="eastAsia" w:asciiTheme="minorEastAsia" w:hAnsiTheme="minorEastAsia" w:eastAsiaTheme="minorEastAsia" w:cstheme="minorEastAsia"/>
                <w:color w:val="auto"/>
                <w:kern w:val="2"/>
                <w:sz w:val="24"/>
                <w:szCs w:val="28"/>
                <w:u w:val="none"/>
                <w:lang w:val="zh-CN" w:bidi="ar"/>
              </w:rPr>
            </w:pPr>
            <w:r>
              <w:rPr>
                <w:rFonts w:hint="eastAsia" w:asciiTheme="minorEastAsia" w:hAnsiTheme="minorEastAsia" w:eastAsiaTheme="minorEastAsia" w:cstheme="minorEastAsia"/>
                <w:color w:val="auto"/>
                <w:kern w:val="2"/>
                <w:sz w:val="24"/>
                <w:szCs w:val="28"/>
                <w:u w:val="none"/>
                <w:lang w:val="zh-CN" w:eastAsia="zh-CN" w:bidi="ar"/>
              </w:rPr>
              <w:t>1.</w:t>
            </w:r>
            <w:r>
              <w:rPr>
                <w:rFonts w:hint="eastAsia" w:asciiTheme="minorEastAsia" w:hAnsiTheme="minorEastAsia" w:eastAsiaTheme="minorEastAsia" w:cstheme="minorEastAsia"/>
                <w:color w:val="auto"/>
                <w:kern w:val="2"/>
                <w:sz w:val="24"/>
                <w:szCs w:val="28"/>
                <w:u w:val="none"/>
                <w:lang w:val="zh-CN" w:bidi="ar"/>
              </w:rPr>
              <w:t>对系统实现基础性的管理功能，</w:t>
            </w:r>
            <w:r>
              <w:rPr>
                <w:rFonts w:hint="eastAsia" w:asciiTheme="minorEastAsia" w:hAnsiTheme="minorEastAsia" w:eastAsiaTheme="minorEastAsia" w:cstheme="minorEastAsia"/>
                <w:color w:val="auto"/>
                <w:kern w:val="2"/>
                <w:sz w:val="24"/>
                <w:szCs w:val="28"/>
                <w:u w:val="none"/>
                <w:lang w:val="zh-CN" w:eastAsia="zh-CN" w:bidi="ar"/>
              </w:rPr>
              <w:t>包括</w:t>
            </w:r>
            <w:r>
              <w:rPr>
                <w:rFonts w:hint="eastAsia" w:asciiTheme="minorEastAsia" w:hAnsiTheme="minorEastAsia" w:eastAsiaTheme="minorEastAsia" w:cstheme="minorEastAsia"/>
                <w:color w:val="auto"/>
                <w:kern w:val="2"/>
                <w:sz w:val="24"/>
                <w:szCs w:val="28"/>
                <w:u w:val="none"/>
                <w:lang w:val="zh-CN" w:bidi="ar"/>
              </w:rPr>
              <w:t>账户注册登录、账户类型管理、密码管理、角色管理、资料完整度判定、字典信息管理（管理员）等。</w:t>
            </w:r>
          </w:p>
          <w:p>
            <w:pPr>
              <w:keepNext w:val="0"/>
              <w:keepLines w:val="0"/>
              <w:widowControl/>
              <w:suppressLineNumbers w:val="0"/>
              <w:ind w:firstLine="0"/>
              <w:jc w:val="left"/>
              <w:textAlignment w:val="auto"/>
              <w:rPr>
                <w:rFonts w:hint="eastAsia" w:asciiTheme="minorEastAsia" w:hAnsiTheme="minorEastAsia" w:eastAsiaTheme="minorEastAsia" w:cstheme="minorEastAsia"/>
                <w:i w:val="0"/>
                <w:iCs w:val="0"/>
                <w:color w:val="auto"/>
                <w:kern w:val="2"/>
                <w:sz w:val="24"/>
                <w:szCs w:val="28"/>
                <w:u w:val="none"/>
                <w:lang w:val="zh-CN" w:bidi="ar"/>
              </w:rPr>
            </w:pPr>
            <w:r>
              <w:rPr>
                <w:rFonts w:hint="eastAsia" w:asciiTheme="minorEastAsia" w:hAnsiTheme="minorEastAsia" w:eastAsiaTheme="minorEastAsia" w:cstheme="minorEastAsia"/>
                <w:color w:val="auto"/>
                <w:kern w:val="2"/>
                <w:sz w:val="24"/>
                <w:szCs w:val="28"/>
                <w:u w:val="none"/>
                <w:lang w:val="zh-CN" w:eastAsia="zh-CN" w:bidi="ar"/>
              </w:rPr>
              <w:t>2.需对</w:t>
            </w:r>
            <w:r>
              <w:rPr>
                <w:rFonts w:hint="eastAsia" w:asciiTheme="minorEastAsia" w:hAnsiTheme="minorEastAsia" w:eastAsiaTheme="minorEastAsia" w:cstheme="minorEastAsia"/>
                <w:color w:val="auto"/>
                <w:kern w:val="2"/>
                <w:sz w:val="24"/>
                <w:szCs w:val="28"/>
                <w:u w:val="none"/>
                <w:lang w:val="zh-CN" w:bidi="ar"/>
              </w:rPr>
              <w:t>资料完整度判定设置阈值，高于一定阈值的测试主体开发对应的测试申请功能，低于一定阈值的测试主体，不予以开放对应的测试申请功能，或者不予以开放相关的测试项目的申请。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实验模型管理模块开发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textAlignment w:val="auto"/>
              <w:rPr>
                <w:rFonts w:hint="eastAsia" w:asciiTheme="minorEastAsia" w:hAnsiTheme="minorEastAsia" w:eastAsiaTheme="minorEastAsia" w:cstheme="minorEastAsia"/>
                <w:bCs w:val="0"/>
                <w:color w:val="auto"/>
                <w:kern w:val="2"/>
                <w:sz w:val="24"/>
                <w:szCs w:val="28"/>
                <w:u w:val="none"/>
                <w:lang w:val="zh-CN" w:bidi="ar"/>
              </w:rPr>
            </w:pPr>
            <w:r>
              <w:rPr>
                <w:rFonts w:hint="eastAsia" w:asciiTheme="minorEastAsia" w:hAnsiTheme="minorEastAsia" w:eastAsiaTheme="minorEastAsia" w:cstheme="minorEastAsia"/>
                <w:bCs w:val="0"/>
                <w:color w:val="auto"/>
                <w:kern w:val="2"/>
                <w:sz w:val="24"/>
                <w:szCs w:val="28"/>
                <w:u w:val="none"/>
                <w:lang w:val="zh-CN" w:eastAsia="zh-CN" w:bidi="ar"/>
              </w:rPr>
              <w:t>1.实现</w:t>
            </w:r>
            <w:r>
              <w:rPr>
                <w:rFonts w:hint="eastAsia" w:asciiTheme="minorEastAsia" w:hAnsiTheme="minorEastAsia" w:eastAsiaTheme="minorEastAsia" w:cstheme="minorEastAsia"/>
                <w:bCs w:val="0"/>
                <w:color w:val="auto"/>
                <w:kern w:val="2"/>
                <w:sz w:val="24"/>
                <w:szCs w:val="28"/>
                <w:u w:val="none"/>
                <w:lang w:val="zh-CN" w:bidi="ar"/>
              </w:rPr>
              <w:t>测试管理和试验数据分类</w:t>
            </w:r>
          </w:p>
          <w:p>
            <w:pPr>
              <w:widowControl/>
              <w:ind w:firstLine="0"/>
              <w:textAlignment w:val="auto"/>
              <w:rPr>
                <w:rFonts w:hint="eastAsia" w:asciiTheme="minorEastAsia" w:hAnsiTheme="minorEastAsia" w:eastAsiaTheme="minorEastAsia" w:cstheme="minorEastAsia"/>
                <w:bCs w:val="0"/>
                <w:color w:val="auto"/>
                <w:kern w:val="2"/>
                <w:sz w:val="24"/>
                <w:szCs w:val="28"/>
                <w:u w:val="none"/>
                <w:lang w:val="zh-CN" w:bidi="ar"/>
              </w:rPr>
            </w:pPr>
            <w:r>
              <w:rPr>
                <w:rFonts w:hint="eastAsia" w:asciiTheme="minorEastAsia" w:hAnsiTheme="minorEastAsia" w:eastAsiaTheme="minorEastAsia" w:cstheme="minorEastAsia"/>
                <w:bCs w:val="0"/>
                <w:color w:val="auto"/>
                <w:kern w:val="2"/>
                <w:sz w:val="24"/>
                <w:szCs w:val="28"/>
                <w:u w:val="none"/>
                <w:lang w:val="zh-CN" w:eastAsia="zh-CN" w:bidi="ar"/>
              </w:rPr>
              <w:t>2.</w:t>
            </w:r>
            <w:r>
              <w:rPr>
                <w:rFonts w:hint="eastAsia" w:asciiTheme="minorEastAsia" w:hAnsiTheme="minorEastAsia" w:eastAsiaTheme="minorEastAsia" w:cstheme="minorEastAsia"/>
                <w:bCs w:val="0"/>
                <w:color w:val="auto"/>
                <w:kern w:val="2"/>
                <w:sz w:val="24"/>
                <w:szCs w:val="28"/>
                <w:u w:val="none"/>
                <w:lang w:val="zh-CN" w:bidi="ar"/>
              </w:rPr>
              <w:t>实现数据模型分类，数据采集、数据存储的全适配模型，即全部的数据来源的数据，数据分析的全匹配模型以及特殊文本数据的解析。</w:t>
            </w:r>
          </w:p>
          <w:p>
            <w:pPr>
              <w:keepNext w:val="0"/>
              <w:keepLines w:val="0"/>
              <w:widowControl/>
              <w:suppressLineNumbers w:val="0"/>
              <w:ind w:firstLine="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color w:val="auto"/>
                <w:kern w:val="2"/>
                <w:sz w:val="24"/>
                <w:szCs w:val="28"/>
                <w:u w:val="none"/>
                <w:lang w:val="zh-CN" w:eastAsia="zh-CN" w:bidi="ar"/>
              </w:rPr>
              <w:t>3.需要对测试方法、测试模型、测试对象进行定义，包括方法的检测项、检测标准，测试模型的类别，测试对象的基础信息、测试标准信息等。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实验资源管理模块开发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i w:val="0"/>
                <w:iCs w:val="0"/>
                <w:color w:val="auto"/>
                <w:kern w:val="2"/>
                <w:sz w:val="24"/>
                <w:szCs w:val="28"/>
                <w:u w:val="none"/>
                <w:lang w:val="zh-CN"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textAlignment w:val="auto"/>
              <w:rPr>
                <w:rFonts w:hint="eastAsia" w:asciiTheme="minorEastAsia" w:hAnsiTheme="minorEastAsia" w:eastAsiaTheme="minorEastAsia" w:cstheme="minorEastAsia"/>
                <w:color w:val="auto"/>
                <w:kern w:val="2"/>
                <w:sz w:val="24"/>
                <w:szCs w:val="28"/>
                <w:u w:val="none"/>
                <w:lang w:val="zh-CN" w:bidi="ar"/>
              </w:rPr>
            </w:pPr>
            <w:r>
              <w:rPr>
                <w:rFonts w:hint="eastAsia" w:asciiTheme="minorEastAsia" w:hAnsiTheme="minorEastAsia" w:eastAsiaTheme="minorEastAsia" w:cstheme="minorEastAsia"/>
                <w:color w:val="auto"/>
                <w:kern w:val="2"/>
                <w:sz w:val="24"/>
                <w:szCs w:val="28"/>
                <w:u w:val="none"/>
                <w:lang w:val="zh-CN" w:eastAsia="zh-CN" w:bidi="ar"/>
              </w:rPr>
              <w:t>1.该模块需要实现</w:t>
            </w:r>
            <w:r>
              <w:rPr>
                <w:rFonts w:hint="eastAsia" w:asciiTheme="minorEastAsia" w:hAnsiTheme="minorEastAsia" w:eastAsiaTheme="minorEastAsia" w:cstheme="minorEastAsia"/>
                <w:color w:val="auto"/>
                <w:kern w:val="2"/>
                <w:sz w:val="24"/>
                <w:szCs w:val="28"/>
                <w:u w:val="none"/>
                <w:lang w:val="zh-CN" w:bidi="ar"/>
              </w:rPr>
              <w:t>实验室资源管理、实验室人员管理、电子签章管理、实验室资质管理、外部专家管理、报告资源管理、实验设备资源管理</w:t>
            </w:r>
          </w:p>
          <w:p>
            <w:pPr>
              <w:keepNext w:val="0"/>
              <w:keepLines w:val="0"/>
              <w:widowControl/>
              <w:suppressLineNumbers w:val="0"/>
              <w:ind w:firstLine="0"/>
              <w:jc w:val="left"/>
              <w:textAlignment w:val="auto"/>
              <w:rPr>
                <w:rFonts w:hint="eastAsia" w:asciiTheme="minorEastAsia" w:hAnsiTheme="minorEastAsia" w:eastAsiaTheme="minorEastAsia" w:cstheme="minorEastAsia"/>
                <w:i w:val="0"/>
                <w:iCs w:val="0"/>
                <w:color w:val="auto"/>
                <w:sz w:val="24"/>
                <w:szCs w:val="28"/>
                <w:u w:val="none"/>
                <w:lang w:val="zh-CN"/>
              </w:rPr>
            </w:pPr>
            <w:r>
              <w:rPr>
                <w:rFonts w:hint="eastAsia" w:asciiTheme="minorEastAsia" w:hAnsiTheme="minorEastAsia" w:eastAsiaTheme="minorEastAsia" w:cstheme="minorEastAsia"/>
                <w:color w:val="auto"/>
                <w:kern w:val="2"/>
                <w:sz w:val="24"/>
                <w:szCs w:val="28"/>
                <w:u w:val="none"/>
                <w:lang w:val="zh-CN" w:eastAsia="zh-CN" w:bidi="ar"/>
              </w:rPr>
              <w:t>2.实现</w:t>
            </w:r>
            <w:r>
              <w:rPr>
                <w:rFonts w:hint="eastAsia" w:asciiTheme="minorEastAsia" w:hAnsiTheme="minorEastAsia" w:eastAsiaTheme="minorEastAsia" w:cstheme="minorEastAsia"/>
                <w:color w:val="auto"/>
                <w:kern w:val="2"/>
                <w:sz w:val="24"/>
                <w:szCs w:val="28"/>
                <w:u w:val="none"/>
                <w:lang w:val="zh-CN" w:bidi="ar"/>
              </w:rPr>
              <w:t>对实验资源属性</w:t>
            </w:r>
            <w:r>
              <w:rPr>
                <w:rFonts w:hint="eastAsia" w:asciiTheme="minorEastAsia" w:hAnsiTheme="minorEastAsia" w:eastAsiaTheme="minorEastAsia" w:cstheme="minorEastAsia"/>
                <w:color w:val="auto"/>
                <w:kern w:val="2"/>
                <w:sz w:val="24"/>
                <w:szCs w:val="28"/>
                <w:u w:val="none"/>
                <w:lang w:val="zh-CN" w:eastAsia="zh-CN" w:bidi="ar"/>
              </w:rPr>
              <w:t>的</w:t>
            </w:r>
            <w:r>
              <w:rPr>
                <w:rFonts w:hint="eastAsia" w:asciiTheme="minorEastAsia" w:hAnsiTheme="minorEastAsia" w:eastAsiaTheme="minorEastAsia" w:cstheme="minorEastAsia"/>
                <w:color w:val="auto"/>
                <w:kern w:val="2"/>
                <w:sz w:val="24"/>
                <w:szCs w:val="28"/>
                <w:u w:val="none"/>
                <w:lang w:val="zh-CN" w:bidi="ar"/>
              </w:rPr>
              <w:t>详细梳理，确保对实验资源的有效管控。</w:t>
            </w:r>
          </w:p>
        </w:tc>
      </w:tr>
    </w:tbl>
    <w:p>
      <w:pPr>
        <w:rPr>
          <w:rFonts w:hint="eastAsia" w:asciiTheme="minorEastAsia" w:hAnsiTheme="minorEastAsia" w:eastAsiaTheme="minorEastAsia" w:cstheme="minorEastAsia"/>
          <w:color w:val="auto"/>
          <w:lang w:val="zh-CN"/>
        </w:rPr>
      </w:pPr>
    </w:p>
    <w:p>
      <w:pPr>
        <w:pStyle w:val="5"/>
        <w:rPr>
          <w:rFonts w:hint="eastAsia" w:asciiTheme="minorEastAsia" w:hAnsiTheme="minorEastAsia" w:eastAsiaTheme="minorEastAsia" w:cstheme="minorEastAsia"/>
          <w:color w:val="auto"/>
          <w:lang w:val="zh-CN" w:bidi="zh-CN"/>
        </w:rPr>
      </w:pPr>
      <w:bookmarkStart w:id="24" w:name="_Toc88065495"/>
      <w:r>
        <w:rPr>
          <w:rFonts w:hint="eastAsia" w:asciiTheme="minorEastAsia" w:hAnsiTheme="minorEastAsia" w:eastAsiaTheme="minorEastAsia" w:cstheme="minorEastAsia"/>
          <w:color w:val="auto"/>
          <w:lang w:val="zh-CN" w:bidi="zh-CN"/>
        </w:rPr>
        <w:t>项目商务要求</w:t>
      </w:r>
      <w:bookmarkEnd w:id="24"/>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(一）</w:t>
      </w:r>
      <w:r>
        <w:rPr>
          <w:rFonts w:hint="eastAsia" w:asciiTheme="minorEastAsia" w:hAnsiTheme="minorEastAsia" w:eastAsiaTheme="minorEastAsia" w:cstheme="minorEastAsia"/>
          <w:color w:val="auto"/>
          <w:lang w:val="zh-CN" w:bidi="zh-CN"/>
        </w:rPr>
        <w:tab/>
      </w:r>
      <w:r>
        <w:rPr>
          <w:rFonts w:hint="eastAsia" w:asciiTheme="minorEastAsia" w:hAnsiTheme="minorEastAsia" w:eastAsiaTheme="minorEastAsia" w:cstheme="minorEastAsia"/>
          <w:color w:val="auto"/>
          <w:lang w:val="zh-CN" w:bidi="zh-CN"/>
        </w:rPr>
        <w:t>基本要求</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(二）</w:t>
      </w:r>
      <w:r>
        <w:rPr>
          <w:rFonts w:hint="eastAsia" w:asciiTheme="minorEastAsia" w:hAnsiTheme="minorEastAsia" w:eastAsiaTheme="minorEastAsia" w:cstheme="minorEastAsia"/>
          <w:color w:val="auto"/>
          <w:lang w:val="zh-CN" w:bidi="zh-CN"/>
        </w:rPr>
        <w:tab/>
      </w:r>
      <w:r>
        <w:rPr>
          <w:rFonts w:hint="eastAsia" w:asciiTheme="minorEastAsia" w:hAnsiTheme="minorEastAsia" w:eastAsiaTheme="minorEastAsia" w:cstheme="minorEastAsia"/>
          <w:color w:val="auto"/>
          <w:lang w:val="zh-CN" w:bidi="zh-CN"/>
        </w:rPr>
        <w:t>验收</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1、</w:t>
      </w:r>
      <w:r>
        <w:rPr>
          <w:rFonts w:hint="eastAsia" w:asciiTheme="minorEastAsia" w:hAnsiTheme="minorEastAsia" w:eastAsiaTheme="minorEastAsia" w:cstheme="minorEastAsia"/>
          <w:color w:val="auto"/>
          <w:lang w:val="zh-CN" w:bidi="zh-CN"/>
        </w:rPr>
        <w:tab/>
      </w:r>
      <w:r>
        <w:rPr>
          <w:rFonts w:hint="eastAsia" w:asciiTheme="minorEastAsia" w:hAnsiTheme="minorEastAsia" w:eastAsiaTheme="minorEastAsia" w:cstheme="minorEastAsia"/>
          <w:color w:val="auto"/>
          <w:lang w:val="zh-CN" w:bidi="zh-CN"/>
        </w:rPr>
        <w:t>招标人以招标文件、中标人的投标文件、承诺、合同为依据，成立验收小组，负责对项目进行全面的验收。</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2、</w:t>
      </w:r>
      <w:r>
        <w:rPr>
          <w:rFonts w:hint="eastAsia" w:asciiTheme="minorEastAsia" w:hAnsiTheme="minorEastAsia" w:eastAsiaTheme="minorEastAsia" w:cstheme="minorEastAsia"/>
          <w:color w:val="auto"/>
          <w:lang w:val="zh-CN" w:bidi="zh-CN"/>
        </w:rPr>
        <w:tab/>
      </w:r>
      <w:r>
        <w:rPr>
          <w:rFonts w:hint="eastAsia" w:asciiTheme="minorEastAsia" w:hAnsiTheme="minorEastAsia" w:eastAsiaTheme="minorEastAsia" w:cstheme="minorEastAsia"/>
          <w:color w:val="auto"/>
          <w:lang w:val="zh-CN" w:bidi="zh-CN"/>
        </w:rPr>
        <w:t>货物的验收包括：数量、外观、质量、性能、包装等；所有设备和附（配）件应符合其规定的性能，无瑕疵和缺陷，质量为合格产品。中标供应商对质量问题负责包退、包换 和包修，因此发生的费用由中标供应商自行负责。</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3、</w:t>
      </w:r>
      <w:r>
        <w:rPr>
          <w:rFonts w:hint="eastAsia" w:asciiTheme="minorEastAsia" w:hAnsiTheme="minorEastAsia" w:eastAsiaTheme="minorEastAsia" w:cstheme="minorEastAsia"/>
          <w:color w:val="auto"/>
          <w:lang w:val="zh-CN" w:bidi="zh-CN"/>
        </w:rPr>
        <w:tab/>
      </w:r>
      <w:r>
        <w:rPr>
          <w:rFonts w:hint="eastAsia" w:asciiTheme="minorEastAsia" w:hAnsiTheme="minorEastAsia" w:eastAsiaTheme="minorEastAsia" w:cstheme="minorEastAsia"/>
          <w:color w:val="auto"/>
          <w:lang w:val="zh-CN" w:bidi="zh-CN"/>
        </w:rPr>
        <w:t>中标人应派有资格、有经验的人员负责安装、调试，须在合同规定的时间内完成安装、调试；在调试工作完成后，根据相关部门规定的验收方案，严格按照有关要求及标准，对整个项目进行验收；交付使用时要同时向招标人提供详细的技术文件、调试报告、安装记 录；</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(三）</w:t>
      </w:r>
      <w:r>
        <w:rPr>
          <w:rFonts w:hint="eastAsia" w:asciiTheme="minorEastAsia" w:hAnsiTheme="minorEastAsia" w:eastAsiaTheme="minorEastAsia" w:cstheme="minorEastAsia"/>
          <w:color w:val="auto"/>
          <w:lang w:val="zh-CN" w:bidi="zh-CN"/>
        </w:rPr>
        <w:tab/>
      </w:r>
      <w:r>
        <w:rPr>
          <w:rFonts w:hint="eastAsia" w:asciiTheme="minorEastAsia" w:hAnsiTheme="minorEastAsia" w:eastAsiaTheme="minorEastAsia" w:cstheme="minorEastAsia"/>
          <w:color w:val="auto"/>
          <w:lang w:val="zh-CN" w:bidi="zh-CN"/>
        </w:rPr>
        <w:t>质保、维修及售后服务</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质量保证：所提供的货物，若技术性能无特殊说明，则按生产企业或国家有关部门最新颁布的标 准及规范为准。</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售后服务：应按照国家有关法律法规规章和“三包”规定以及合同所附的“服务承诺”提供服务。</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对于正常使用情况下出现的故障，中标人应在4小时内作出响应，24小时内恢复正常使用。</w:t>
      </w:r>
    </w:p>
    <w:p>
      <w:pPr>
        <w:ind w:firstLine="480"/>
        <w:rPr>
          <w:rFonts w:hint="eastAsia" w:asciiTheme="minorEastAsia" w:hAnsiTheme="minorEastAsia" w:eastAsiaTheme="minorEastAsia" w:cstheme="minorEastAsia"/>
          <w:color w:val="auto"/>
          <w:lang w:val="zh-CN" w:bidi="zh-CN"/>
        </w:rPr>
      </w:pPr>
      <w:r>
        <w:rPr>
          <w:rFonts w:hint="eastAsia" w:asciiTheme="minorEastAsia" w:hAnsiTheme="minorEastAsia" w:eastAsiaTheme="minorEastAsia" w:cstheme="minorEastAsia"/>
          <w:color w:val="auto"/>
          <w:lang w:val="zh-CN" w:bidi="zh-CN"/>
        </w:rPr>
        <w:t>在质保期间，所有出现故障应迅速修复或更换（注明响应时间及承诺修复时限），并承担由此所发生的全部费用。</w:t>
      </w:r>
    </w:p>
    <w:p>
      <w:pPr>
        <w:pStyle w:val="5"/>
        <w:rPr>
          <w:rFonts w:hint="eastAsia" w:asciiTheme="minorEastAsia" w:hAnsiTheme="minorEastAsia" w:eastAsiaTheme="minorEastAsia" w:cstheme="minorEastAsia"/>
          <w:color w:val="auto"/>
        </w:rPr>
      </w:pPr>
      <w:bookmarkStart w:id="25" w:name="_Toc88065496"/>
      <w:r>
        <w:rPr>
          <w:rFonts w:hint="eastAsia" w:asciiTheme="minorEastAsia" w:hAnsiTheme="minorEastAsia" w:eastAsiaTheme="minorEastAsia" w:cstheme="minorEastAsia"/>
          <w:color w:val="auto"/>
        </w:rPr>
        <w:t>评标办法</w:t>
      </w:r>
      <w:bookmarkEnd w:id="25"/>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评委构成</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本采购项目的评委分别由相关的专家、采购人代表等有关人员构成。</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评标原则</w:t>
      </w:r>
    </w:p>
    <w:p>
      <w:pPr>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评标办法</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此次采购招标采用评分办法采用综合评分法。</w:t>
      </w:r>
    </w:p>
    <w:p>
      <w:pPr>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rPr>
        <w:t>评委将以采购文件为评标依据，对投标人报价、技术文件两部分内容按百分制打分，分为价格分A；技术分B；服务分C。</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1.价格分 （总分A＝70分）</w:t>
      </w:r>
    </w:p>
    <w:p>
      <w:pPr>
        <w:pStyle w:val="30"/>
        <w:spacing w:line="400" w:lineRule="exact"/>
        <w:ind w:left="738" w:leftChars="186" w:hanging="292" w:hangingChars="122"/>
        <w:rPr>
          <w:rFonts w:asciiTheme="minorEastAsia" w:hAnsiTheme="minorEastAsia" w:cstheme="minorEastAsia"/>
          <w:color w:val="auto"/>
          <w:kern w:val="2"/>
        </w:rPr>
      </w:pPr>
      <w:r>
        <w:rPr>
          <w:rFonts w:hint="eastAsia" w:asciiTheme="minorEastAsia" w:hAnsiTheme="minorEastAsia" w:cstheme="minorEastAsia"/>
          <w:color w:val="auto"/>
          <w:kern w:val="2"/>
        </w:rPr>
        <w:t>价格分计算公式：</w:t>
      </w:r>
    </w:p>
    <w:p>
      <w:pPr>
        <w:pStyle w:val="30"/>
        <w:spacing w:line="400" w:lineRule="exact"/>
        <w:ind w:left="738" w:leftChars="186" w:hanging="292" w:hangingChars="122"/>
        <w:rPr>
          <w:rFonts w:asciiTheme="minorEastAsia" w:hAnsiTheme="minorEastAsia" w:cstheme="minorEastAsia"/>
          <w:color w:val="auto"/>
          <w:kern w:val="2"/>
        </w:rPr>
      </w:pPr>
      <w:r>
        <w:rPr>
          <w:rFonts w:hint="eastAsia" w:asciiTheme="minorEastAsia" w:hAnsiTheme="minorEastAsia" w:cstheme="minorEastAsia"/>
          <w:color w:val="auto"/>
          <w:kern w:val="2"/>
        </w:rPr>
        <w:t xml:space="preserve">                　　最低有效投标人报价金额（万元）</w:t>
      </w:r>
    </w:p>
    <w:p>
      <w:pPr>
        <w:pStyle w:val="30"/>
        <w:spacing w:line="400" w:lineRule="exact"/>
        <w:ind w:left="738" w:leftChars="186" w:hanging="292" w:hangingChars="122"/>
        <w:rPr>
          <w:rFonts w:asciiTheme="minorEastAsia" w:hAnsiTheme="minorEastAsia" w:cstheme="minorEastAsia"/>
          <w:color w:val="auto"/>
          <w:kern w:val="2"/>
        </w:rPr>
      </w:pPr>
      <w:r>
        <w:rPr>
          <w:rFonts w:hint="eastAsia" w:asciiTheme="minorEastAsia" w:hAnsiTheme="minorEastAsia" w:cstheme="minorEastAsia"/>
          <w:color w:val="auto"/>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B&#10;gejWAAAACQEAAA8AAAAAAAAAAQAgAAAAIgAAAGRycy9kb3ducmV2LnhtbFBLAQIUABQAAAAIAIdO&#10;4kCyE6nz7AEAANo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cstheme="minorEastAsia"/>
          <w:color w:val="auto"/>
          <w:kern w:val="2"/>
        </w:rPr>
        <w:t>某价格分 =                                  　　   ×70分</w:t>
      </w:r>
    </w:p>
    <w:p>
      <w:pPr>
        <w:pStyle w:val="30"/>
        <w:spacing w:line="400" w:lineRule="exact"/>
        <w:ind w:left="738" w:leftChars="186" w:hanging="292" w:hangingChars="122"/>
        <w:rPr>
          <w:rFonts w:asciiTheme="minorEastAsia" w:hAnsiTheme="minorEastAsia" w:cstheme="minorEastAsia"/>
          <w:color w:val="auto"/>
          <w:kern w:val="2"/>
        </w:rPr>
      </w:pPr>
      <w:r>
        <w:rPr>
          <w:rFonts w:hint="eastAsia" w:asciiTheme="minorEastAsia" w:hAnsiTheme="minorEastAsia" w:cstheme="minorEastAsia"/>
          <w:color w:val="auto"/>
          <w:kern w:val="2"/>
        </w:rPr>
        <w:t xml:space="preserve">                   　某投标人报价金额（万元）</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2.技术分（总分B＝25分）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1、设备技术指标（10分）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招标文件中的技术要求，投标人每有一项达不到的扣1分，扣完为止。</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2、设计方案（10分）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根据投标人设计方案是否完善合理,是否符合甲方要求,是否具有一定的先进性、可靠性等内容进行评分。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一档（1～4分）：设计方案没有明显技术错误，较简单可行, 方案整体性、可靠性、先进性、兼容性一般;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二档（5～8分）：设计方案一般，对系统有较全面的描述，方案整体性、可靠性、先进性、兼容性较好；</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三档（9～12分）：设计方案详细可行，对系统有全面详尽的描述,方案整体性、可靠性、先进性、兼容性好。</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3、实施方案（5分）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根据投标人项目实施方案是否完善合理,是否符合甲方要求,是否具有一定的先进性、可靠性等内容进行评分，全部符合得1分，否则不得分。</w:t>
      </w:r>
    </w:p>
    <w:p>
      <w:pPr>
        <w:ind w:firstLine="482"/>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3.服务分（总分C＝5分）</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根据投标人售后服务、技术支持、培训等是否完善合理,是否符合甲方要求,内容进行评分。</w:t>
      </w:r>
    </w:p>
    <w:p>
      <w:pPr>
        <w:ind w:firstLine="480"/>
        <w:rPr>
          <w:rFonts w:hint="eastAsia" w:asciiTheme="minorEastAsia" w:hAnsiTheme="minorEastAsia" w:eastAsiaTheme="minorEastAsia" w:cstheme="minorEastAsia"/>
          <w:color w:val="auto"/>
        </w:rPr>
      </w:pPr>
      <w:bookmarkStart w:id="26" w:name="_Toc139966433"/>
      <w:bookmarkStart w:id="27" w:name="_Toc139967217"/>
      <w:r>
        <w:rPr>
          <w:rFonts w:hint="eastAsia" w:asciiTheme="minorEastAsia" w:hAnsiTheme="minorEastAsia" w:eastAsiaTheme="minorEastAsia" w:cstheme="minorEastAsia"/>
          <w:color w:val="auto"/>
        </w:rPr>
        <w:t>（三）中标标准：评标委员会将根据总得分高低排列各投标人次序（总分相同时，依次按投标报价低优先、质保期长优先、交货时间短优先、故障到达时间短优先的顺序，排列各投标人次序），并依照次序确定中标供应商。</w:t>
      </w:r>
    </w:p>
    <w:bookmarkEnd w:id="26"/>
    <w:bookmarkEnd w:id="27"/>
    <w:p>
      <w:pPr>
        <w:pStyle w:val="3"/>
        <w:rPr>
          <w:rFonts w:hint="eastAsia" w:asciiTheme="minorEastAsia" w:hAnsiTheme="minorEastAsia" w:eastAsiaTheme="minorEastAsia" w:cstheme="minorEastAsia"/>
          <w:color w:val="auto"/>
        </w:rPr>
      </w:pPr>
      <w:bookmarkStart w:id="28" w:name="_Toc88065497"/>
      <w:r>
        <w:rPr>
          <w:rFonts w:hint="eastAsia" w:asciiTheme="minorEastAsia" w:hAnsiTheme="minorEastAsia" w:eastAsiaTheme="minorEastAsia" w:cstheme="minorEastAsia"/>
          <w:color w:val="auto"/>
        </w:rPr>
        <w:t>合同条款</w:t>
      </w:r>
      <w:bookmarkEnd w:id="28"/>
    </w:p>
    <w:p>
      <w:pPr>
        <w:pStyle w:val="3"/>
        <w:rPr>
          <w:rFonts w:hint="eastAsia" w:asciiTheme="minorEastAsia" w:hAnsiTheme="minorEastAsia" w:eastAsiaTheme="minorEastAsia" w:cstheme="minorEastAsia"/>
          <w:color w:val="auto"/>
        </w:rPr>
      </w:pPr>
      <w:bookmarkStart w:id="29" w:name="_Toc88065498"/>
      <w:r>
        <w:rPr>
          <w:rFonts w:hint="eastAsia" w:asciiTheme="minorEastAsia" w:hAnsiTheme="minorEastAsia" w:eastAsiaTheme="minorEastAsia" w:cstheme="minorEastAsia"/>
          <w:color w:val="auto"/>
        </w:rPr>
        <w:t>投标文件格式</w:t>
      </w:r>
      <w:bookmarkEnd w:id="29"/>
    </w:p>
    <w:p>
      <w:pPr>
        <w:pStyle w:val="4"/>
        <w:ind w:firstLine="480"/>
        <w:rPr>
          <w:rFonts w:hint="eastAsia" w:asciiTheme="minorEastAsia" w:hAnsiTheme="minorEastAsia" w:eastAsiaTheme="minorEastAsia" w:cstheme="minorEastAsia"/>
          <w:color w:val="auto"/>
        </w:rPr>
      </w:pPr>
    </w:p>
    <w:p>
      <w:pPr>
        <w:ind w:firstLine="0" w:firstLineChars="0"/>
        <w:jc w:val="right"/>
        <w:rPr>
          <w:rFonts w:hint="eastAsia" w:asciiTheme="minorEastAsia" w:hAnsiTheme="minorEastAsia" w:eastAsiaTheme="minorEastAsia" w:cstheme="minorEastAsia"/>
          <w:color w:val="auto"/>
          <w:sz w:val="48"/>
          <w:szCs w:val="52"/>
        </w:rPr>
      </w:pPr>
      <w:r>
        <w:rPr>
          <w:rFonts w:hint="eastAsia" w:asciiTheme="minorEastAsia" w:hAnsiTheme="minorEastAsia" w:eastAsiaTheme="minorEastAsia" w:cstheme="minorEastAsia"/>
          <w:b/>
          <w:color w:val="auto"/>
          <w:sz w:val="28"/>
        </w:rPr>
        <w:t>正/副本</w:t>
      </w:r>
    </w:p>
    <w:p>
      <w:pPr>
        <w:ind w:firstLine="0" w:firstLineChars="0"/>
        <w:jc w:val="center"/>
        <w:rPr>
          <w:rFonts w:hint="eastAsia" w:asciiTheme="minorEastAsia" w:hAnsiTheme="minorEastAsia" w:eastAsiaTheme="minorEastAsia" w:cstheme="minorEastAsia"/>
          <w:color w:val="auto"/>
          <w:sz w:val="48"/>
          <w:szCs w:val="52"/>
        </w:rPr>
      </w:pPr>
    </w:p>
    <w:p>
      <w:pPr>
        <w:ind w:firstLine="0" w:firstLineChars="0"/>
        <w:jc w:val="center"/>
        <w:rPr>
          <w:rFonts w:hint="eastAsia" w:asciiTheme="minorEastAsia" w:hAnsiTheme="minorEastAsia" w:eastAsiaTheme="minorEastAsia" w:cstheme="minorEastAsia"/>
          <w:color w:val="auto"/>
          <w:sz w:val="56"/>
          <w:szCs w:val="72"/>
        </w:rPr>
      </w:pPr>
      <w:r>
        <w:rPr>
          <w:rFonts w:hint="eastAsia" w:asciiTheme="minorEastAsia" w:hAnsiTheme="minorEastAsia" w:eastAsiaTheme="minorEastAsia" w:cstheme="minorEastAsia"/>
          <w:color w:val="auto"/>
          <w:sz w:val="56"/>
          <w:szCs w:val="72"/>
        </w:rPr>
        <w:t>投标文件</w:t>
      </w:r>
    </w:p>
    <w:p>
      <w:pPr>
        <w:ind w:firstLine="0" w:firstLineChars="0"/>
        <w:jc w:val="center"/>
        <w:rPr>
          <w:rFonts w:hint="eastAsia" w:asciiTheme="minorEastAsia" w:hAnsiTheme="minorEastAsia" w:eastAsiaTheme="minorEastAsia" w:cstheme="minorEastAsia"/>
          <w:color w:val="auto"/>
          <w:sz w:val="48"/>
          <w:szCs w:val="52"/>
        </w:rPr>
      </w:pPr>
    </w:p>
    <w:p>
      <w:pPr>
        <w:ind w:firstLine="480"/>
        <w:rPr>
          <w:rFonts w:hint="eastAsia" w:asciiTheme="minorEastAsia" w:hAnsiTheme="minorEastAsia" w:eastAsiaTheme="minorEastAsia" w:cstheme="minorEastAsia"/>
          <w:color w:val="auto"/>
        </w:rPr>
      </w:pPr>
    </w:p>
    <w:p>
      <w:pPr>
        <w:ind w:firstLine="480"/>
        <w:rPr>
          <w:rFonts w:hint="eastAsia" w:asciiTheme="minorEastAsia" w:hAnsiTheme="minorEastAsia" w:eastAsiaTheme="minorEastAsia" w:cstheme="minorEastAsia"/>
          <w:color w:val="auto"/>
        </w:rPr>
      </w:pPr>
    </w:p>
    <w:p>
      <w:pPr>
        <w:ind w:firstLine="0" w:firstLineChars="0"/>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项目名称：</w:t>
      </w:r>
    </w:p>
    <w:p>
      <w:pPr>
        <w:ind w:firstLine="0" w:firstLineChars="0"/>
        <w:rPr>
          <w:rFonts w:hint="eastAsia" w:asciiTheme="minorEastAsia" w:hAnsiTheme="minorEastAsia" w:eastAsiaTheme="minorEastAsia" w:cstheme="minorEastAsia"/>
          <w:color w:val="auto"/>
          <w:sz w:val="40"/>
          <w:szCs w:val="44"/>
        </w:rPr>
      </w:pPr>
    </w:p>
    <w:p>
      <w:pPr>
        <w:ind w:firstLine="0" w:firstLineChars="0"/>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招标编号：</w:t>
      </w:r>
    </w:p>
    <w:p>
      <w:pPr>
        <w:ind w:firstLine="0" w:firstLineChars="0"/>
        <w:rPr>
          <w:rFonts w:hint="eastAsia" w:asciiTheme="minorEastAsia" w:hAnsiTheme="minorEastAsia" w:eastAsiaTheme="minorEastAsia" w:cstheme="minorEastAsia"/>
          <w:color w:val="auto"/>
          <w:sz w:val="40"/>
          <w:szCs w:val="44"/>
        </w:rPr>
      </w:pPr>
    </w:p>
    <w:p>
      <w:pPr>
        <w:ind w:firstLine="0" w:firstLineChars="0"/>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招标人：连云港杰瑞电子有限公司</w:t>
      </w:r>
    </w:p>
    <w:p>
      <w:pPr>
        <w:ind w:firstLine="0" w:firstLineChars="0"/>
        <w:rPr>
          <w:rFonts w:hint="eastAsia" w:asciiTheme="minorEastAsia" w:hAnsiTheme="minorEastAsia" w:eastAsiaTheme="minorEastAsia" w:cstheme="minorEastAsia"/>
          <w:color w:val="auto"/>
          <w:sz w:val="40"/>
          <w:szCs w:val="44"/>
        </w:rPr>
      </w:pPr>
    </w:p>
    <w:p>
      <w:pPr>
        <w:ind w:firstLine="0" w:firstLineChars="0"/>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投标人：             （盖单位章）</w:t>
      </w:r>
    </w:p>
    <w:p>
      <w:pPr>
        <w:ind w:firstLine="0" w:firstLineChars="0"/>
        <w:rPr>
          <w:rFonts w:hint="eastAsia" w:asciiTheme="minorEastAsia" w:hAnsiTheme="minorEastAsia" w:eastAsiaTheme="minorEastAsia" w:cstheme="minorEastAsia"/>
          <w:color w:val="auto"/>
          <w:sz w:val="40"/>
          <w:szCs w:val="44"/>
        </w:rPr>
      </w:pPr>
    </w:p>
    <w:p>
      <w:pPr>
        <w:ind w:firstLine="0" w:firstLineChars="0"/>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t>法定代表人或其委托代理人：（签字）</w:t>
      </w:r>
    </w:p>
    <w:p>
      <w:pPr>
        <w:ind w:firstLine="0" w:firstLineChars="0"/>
        <w:jc w:val="center"/>
        <w:rPr>
          <w:rFonts w:hint="eastAsia" w:asciiTheme="minorEastAsia" w:hAnsiTheme="minorEastAsia" w:eastAsiaTheme="minorEastAsia" w:cstheme="minorEastAsia"/>
          <w:color w:val="auto"/>
          <w:sz w:val="40"/>
          <w:szCs w:val="44"/>
        </w:rPr>
      </w:pPr>
    </w:p>
    <w:p>
      <w:pPr>
        <w:pStyle w:val="4"/>
        <w:ind w:firstLine="0" w:firstLineChars="0"/>
        <w:jc w:val="center"/>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lang w:eastAsia="zh-CN"/>
        </w:rPr>
        <w:t>2022</w:t>
      </w:r>
      <w:r>
        <w:rPr>
          <w:rFonts w:hint="eastAsia" w:asciiTheme="minorEastAsia" w:hAnsiTheme="minorEastAsia" w:eastAsiaTheme="minorEastAsia" w:cstheme="minorEastAsia"/>
          <w:color w:val="auto"/>
          <w:sz w:val="40"/>
          <w:szCs w:val="44"/>
        </w:rPr>
        <w:t>年   月   日</w:t>
      </w:r>
    </w:p>
    <w:p>
      <w:pPr>
        <w:widowControl/>
        <w:spacing w:line="240" w:lineRule="auto"/>
        <w:ind w:firstLine="0" w:firstLineChars="0"/>
        <w:jc w:val="left"/>
        <w:rPr>
          <w:rFonts w:hint="eastAsia" w:asciiTheme="minorEastAsia" w:hAnsiTheme="minorEastAsia" w:eastAsiaTheme="minorEastAsia" w:cstheme="minorEastAsia"/>
          <w:color w:val="auto"/>
          <w:sz w:val="40"/>
          <w:szCs w:val="44"/>
        </w:rPr>
      </w:pPr>
      <w:r>
        <w:rPr>
          <w:rFonts w:hint="eastAsia" w:asciiTheme="minorEastAsia" w:hAnsiTheme="minorEastAsia" w:eastAsiaTheme="minorEastAsia" w:cstheme="minorEastAsia"/>
          <w:color w:val="auto"/>
          <w:sz w:val="40"/>
          <w:szCs w:val="44"/>
        </w:rPr>
        <w:br w:type="page"/>
      </w:r>
    </w:p>
    <w:p>
      <w:pPr>
        <w:widowControl/>
        <w:spacing w:line="240" w:lineRule="auto"/>
        <w:ind w:firstLine="0" w:firstLine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目  录</w:t>
      </w:r>
    </w:p>
    <w:p>
      <w:pPr>
        <w:widowControl/>
        <w:spacing w:line="240" w:lineRule="auto"/>
        <w:ind w:firstLine="0" w:firstLineChars="0"/>
        <w:jc w:val="center"/>
        <w:rPr>
          <w:rFonts w:hint="eastAsia" w:asciiTheme="minorEastAsia" w:hAnsiTheme="minorEastAsia" w:eastAsiaTheme="minorEastAsia" w:cstheme="minorEastAsia"/>
          <w:color w:val="auto"/>
        </w:rPr>
      </w:pPr>
    </w:p>
    <w:p>
      <w:pPr>
        <w:widowControl/>
        <w:spacing w:line="240" w:lineRule="auto"/>
        <w:ind w:firstLine="0" w:firstLineChars="0"/>
        <w:jc w:val="center"/>
        <w:rPr>
          <w:rFonts w:hint="eastAsia" w:asciiTheme="minorEastAsia" w:hAnsiTheme="minorEastAsia" w:eastAsiaTheme="minorEastAsia" w:cstheme="minorEastAsia"/>
          <w:color w:val="auto"/>
        </w:rPr>
      </w:pPr>
    </w:p>
    <w:p>
      <w:pPr>
        <w:widowControl/>
        <w:spacing w:line="240" w:lineRule="auto"/>
        <w:ind w:firstLine="0" w:firstLineChars="0"/>
        <w:jc w:val="center"/>
        <w:rPr>
          <w:rFonts w:hint="eastAsia" w:asciiTheme="minorEastAsia" w:hAnsiTheme="minorEastAsia" w:eastAsiaTheme="minorEastAsia" w:cstheme="minorEastAsia"/>
          <w:color w:val="auto"/>
        </w:rPr>
      </w:pPr>
    </w:p>
    <w:p>
      <w:pPr>
        <w:widowControl/>
        <w:spacing w:line="240" w:lineRule="auto"/>
        <w:ind w:firstLine="0" w:firstLineChars="0"/>
        <w:jc w:val="center"/>
        <w:rPr>
          <w:rFonts w:hint="eastAsia" w:asciiTheme="minorEastAsia" w:hAnsiTheme="minorEastAsia" w:eastAsiaTheme="minorEastAsia" w:cstheme="minorEastAsia"/>
          <w:color w:val="auto"/>
        </w:rPr>
      </w:pPr>
    </w:p>
    <w:p>
      <w:pPr>
        <w:widowControl/>
        <w:spacing w:line="240" w:lineRule="auto"/>
        <w:ind w:firstLine="0" w:firstLineChars="0"/>
        <w:jc w:val="left"/>
        <w:rPr>
          <w:rFonts w:hint="eastAsia" w:asciiTheme="minorEastAsia" w:hAnsiTheme="minorEastAsia" w:eastAsiaTheme="minorEastAsia" w:cstheme="minorEastAsia"/>
          <w:color w:val="auto"/>
        </w:rPr>
      </w:pPr>
    </w:p>
    <w:p>
      <w:pPr>
        <w:widowControl/>
        <w:spacing w:line="240" w:lineRule="auto"/>
        <w:ind w:firstLine="0"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pStyle w:val="5"/>
        <w:rPr>
          <w:rFonts w:hint="eastAsia" w:asciiTheme="minorEastAsia" w:hAnsiTheme="minorEastAsia" w:eastAsiaTheme="minorEastAsia" w:cstheme="minorEastAsia"/>
          <w:color w:val="auto"/>
        </w:rPr>
      </w:pPr>
      <w:bookmarkStart w:id="30" w:name="_Toc88065499"/>
      <w:r>
        <w:rPr>
          <w:rFonts w:hint="eastAsia" w:asciiTheme="minorEastAsia" w:hAnsiTheme="minorEastAsia" w:eastAsiaTheme="minorEastAsia" w:cstheme="minorEastAsia"/>
          <w:color w:val="auto"/>
        </w:rPr>
        <w:t>投标函</w:t>
      </w:r>
      <w:bookmarkEnd w:id="30"/>
    </w:p>
    <w:p>
      <w:pPr>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投标函</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投标文件正本一份，副本一份</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据此函，签字人兹宣布同意如下：</w:t>
      </w:r>
    </w:p>
    <w:p>
      <w:pPr>
        <w:numPr>
          <w:ilvl w:val="0"/>
          <w:numId w:val="5"/>
        </w:numPr>
        <w:ind w:left="240" w:leftChars="100" w:firstLine="240" w:firstLineChars="1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按采购文件货物需求一览表和投标报价表，投标总报价（大写）人民币</w:t>
      </w:r>
    </w:p>
    <w:p>
      <w:pPr>
        <w:numPr>
          <w:ilvl w:val="0"/>
          <w:numId w:val="0"/>
        </w:numPr>
        <w:ind w:left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元，(￥</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元)，交货期：</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2．我方同意在投标人须知规定的开标日期起遵循本投标函，并在投标文件有效期满之前均具有约束力。</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3．我方承诺已经具备招标文件中规定的参加采购活动的供应商应当具备的条件：</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具有独立承担民事责任的能力；</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具有良好的商业信誉和健全的财务会计制度；</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具有履行合同所必需的设备和专业技术能力；</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有依法缴纳税收和社会保障资金的良好记录；</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参加此项采购活动前三年内，在经营活动中没有重大违法记录。</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4．我方根据采购文件的规定，承担完成合同的责任和义务。</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5．我方已详细审核采购文件，我方知道必须放弃提出含糊不清或误解问题的权利。</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6．同意应贵方要求提供与本投标有关的任何数据或资料。</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7．我方完全理解贵方不一定要接受最低报价的投标人为中标供应商的行为。</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8．若贵方需要，我方愿意提供我方作出的一切承诺的证明材料。</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与本投标有关的正式通讯地址为：</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地址：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邮政编码：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电话：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传真：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开户名称：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开户银行：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帐    号：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法定代表人或其委托代理人签字（或盖章）：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投标人盖公章：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投标日期： </w:t>
      </w:r>
    </w:p>
    <w:p>
      <w:pPr>
        <w:widowControl/>
        <w:spacing w:line="240" w:lineRule="auto"/>
        <w:ind w:firstLine="0" w:firstLineChars="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p>
    <w:p>
      <w:pPr>
        <w:pStyle w:val="5"/>
        <w:rPr>
          <w:rFonts w:hint="eastAsia" w:asciiTheme="minorEastAsia" w:hAnsiTheme="minorEastAsia" w:eastAsiaTheme="minorEastAsia" w:cstheme="minorEastAsia"/>
          <w:color w:val="auto"/>
        </w:rPr>
      </w:pPr>
      <w:bookmarkStart w:id="31" w:name="_Toc88065500"/>
      <w:r>
        <w:rPr>
          <w:rFonts w:hint="eastAsia" w:asciiTheme="minorEastAsia" w:hAnsiTheme="minorEastAsia" w:eastAsiaTheme="minorEastAsia" w:cstheme="minorEastAsia"/>
          <w:color w:val="auto"/>
        </w:rPr>
        <w:t>投标报价表</w:t>
      </w:r>
      <w:bookmarkEnd w:id="31"/>
    </w:p>
    <w:p>
      <w:pPr>
        <w:pStyle w:val="4"/>
        <w:ind w:firstLine="482"/>
        <w:jc w:val="center"/>
        <w:rPr>
          <w:rFonts w:asciiTheme="minorEastAsia" w:hAnsiTheme="minorEastAsia" w:eastAsiaTheme="minorEastAsia" w:cstheme="minorEastAsia"/>
          <w:b/>
          <w:color w:val="auto"/>
          <w:szCs w:val="24"/>
        </w:rPr>
      </w:pPr>
      <w:r>
        <w:rPr>
          <w:rFonts w:hint="eastAsia" w:asciiTheme="minorEastAsia" w:hAnsiTheme="minorEastAsia" w:eastAsiaTheme="minorEastAsia" w:cstheme="minorEastAsia"/>
          <w:b/>
          <w:color w:val="auto"/>
          <w:szCs w:val="24"/>
        </w:rPr>
        <w:t>投标报价表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816"/>
        <w:gridCol w:w="748"/>
        <w:gridCol w:w="581"/>
        <w:gridCol w:w="1021"/>
        <w:gridCol w:w="728"/>
        <w:gridCol w:w="1602"/>
        <w:gridCol w:w="728"/>
        <w:gridCol w:w="131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75"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项号</w:t>
            </w:r>
          </w:p>
        </w:tc>
        <w:tc>
          <w:tcPr>
            <w:tcW w:w="479"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货物名称</w:t>
            </w:r>
          </w:p>
        </w:tc>
        <w:tc>
          <w:tcPr>
            <w:tcW w:w="439"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型号规格</w:t>
            </w:r>
          </w:p>
        </w:tc>
        <w:tc>
          <w:tcPr>
            <w:tcW w:w="341"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数量</w:t>
            </w:r>
          </w:p>
        </w:tc>
        <w:tc>
          <w:tcPr>
            <w:tcW w:w="599"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w:t>
            </w:r>
          </w:p>
        </w:tc>
        <w:tc>
          <w:tcPr>
            <w:tcW w:w="427"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品牌</w:t>
            </w:r>
          </w:p>
        </w:tc>
        <w:tc>
          <w:tcPr>
            <w:tcW w:w="940"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技术参数</w:t>
            </w:r>
          </w:p>
        </w:tc>
        <w:tc>
          <w:tcPr>
            <w:tcW w:w="427"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单价(元)</w:t>
            </w:r>
          </w:p>
        </w:tc>
        <w:tc>
          <w:tcPr>
            <w:tcW w:w="769"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单项合价（元）</w:t>
            </w:r>
          </w:p>
        </w:tc>
        <w:tc>
          <w:tcPr>
            <w:tcW w:w="304" w:type="pct"/>
            <w:vAlign w:val="center"/>
          </w:tcPr>
          <w:p>
            <w:pPr>
              <w:pStyle w:val="54"/>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479" w:type="pct"/>
            <w:vAlign w:val="center"/>
          </w:tcPr>
          <w:p>
            <w:pPr>
              <w:pStyle w:val="54"/>
              <w:rPr>
                <w:rFonts w:hint="eastAsia" w:asciiTheme="minorEastAsia" w:hAnsiTheme="minorEastAsia" w:eastAsiaTheme="minorEastAsia" w:cstheme="minorEastAsia"/>
                <w:color w:val="auto"/>
              </w:rPr>
            </w:pPr>
          </w:p>
        </w:tc>
        <w:tc>
          <w:tcPr>
            <w:tcW w:w="439" w:type="pct"/>
            <w:vAlign w:val="center"/>
          </w:tcPr>
          <w:p>
            <w:pPr>
              <w:pStyle w:val="54"/>
              <w:rPr>
                <w:rFonts w:hint="eastAsia" w:asciiTheme="minorEastAsia" w:hAnsiTheme="minorEastAsia" w:eastAsiaTheme="minorEastAsia" w:cstheme="minorEastAsia"/>
                <w:color w:val="auto"/>
              </w:rPr>
            </w:pPr>
          </w:p>
        </w:tc>
        <w:tc>
          <w:tcPr>
            <w:tcW w:w="341" w:type="pct"/>
            <w:vAlign w:val="center"/>
          </w:tcPr>
          <w:p>
            <w:pPr>
              <w:pStyle w:val="54"/>
              <w:rPr>
                <w:rFonts w:hint="eastAsia" w:asciiTheme="minorEastAsia" w:hAnsiTheme="minorEastAsia" w:eastAsiaTheme="minorEastAsia" w:cstheme="minorEastAsia"/>
                <w:color w:val="auto"/>
              </w:rPr>
            </w:pPr>
          </w:p>
        </w:tc>
        <w:tc>
          <w:tcPr>
            <w:tcW w:w="599"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940"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769" w:type="pct"/>
            <w:vAlign w:val="center"/>
          </w:tcPr>
          <w:p>
            <w:pPr>
              <w:pStyle w:val="54"/>
              <w:rPr>
                <w:rFonts w:hint="eastAsia" w:asciiTheme="minorEastAsia" w:hAnsiTheme="minorEastAsia" w:eastAsiaTheme="minorEastAsia" w:cstheme="minorEastAsia"/>
                <w:color w:val="auto"/>
              </w:rPr>
            </w:pPr>
          </w:p>
        </w:tc>
        <w:tc>
          <w:tcPr>
            <w:tcW w:w="304" w:type="pct"/>
            <w:vAlign w:val="center"/>
          </w:tcPr>
          <w:p>
            <w:pPr>
              <w:pStyle w:val="54"/>
              <w:rPr>
                <w:rFonts w:hint="eastAsia" w:asciiTheme="minorEastAsia" w:hAnsiTheme="minorEastAsia" w:eastAsiaTheme="minorEastAsia" w:cstheme="minorEastAsia"/>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p>
        </w:tc>
        <w:tc>
          <w:tcPr>
            <w:tcW w:w="479" w:type="pct"/>
            <w:vAlign w:val="center"/>
          </w:tcPr>
          <w:p>
            <w:pPr>
              <w:pStyle w:val="54"/>
              <w:rPr>
                <w:rFonts w:hint="eastAsia" w:asciiTheme="minorEastAsia" w:hAnsiTheme="minorEastAsia" w:eastAsiaTheme="minorEastAsia" w:cstheme="minorEastAsia"/>
                <w:color w:val="auto"/>
              </w:rPr>
            </w:pPr>
          </w:p>
        </w:tc>
        <w:tc>
          <w:tcPr>
            <w:tcW w:w="439" w:type="pct"/>
            <w:vAlign w:val="center"/>
          </w:tcPr>
          <w:p>
            <w:pPr>
              <w:pStyle w:val="54"/>
              <w:rPr>
                <w:rFonts w:hint="eastAsia" w:asciiTheme="minorEastAsia" w:hAnsiTheme="minorEastAsia" w:eastAsiaTheme="minorEastAsia" w:cstheme="minorEastAsia"/>
                <w:color w:val="auto"/>
              </w:rPr>
            </w:pPr>
          </w:p>
        </w:tc>
        <w:tc>
          <w:tcPr>
            <w:tcW w:w="341" w:type="pct"/>
            <w:vAlign w:val="center"/>
          </w:tcPr>
          <w:p>
            <w:pPr>
              <w:pStyle w:val="54"/>
              <w:rPr>
                <w:rFonts w:hint="eastAsia" w:asciiTheme="minorEastAsia" w:hAnsiTheme="minorEastAsia" w:eastAsiaTheme="minorEastAsia" w:cstheme="minorEastAsia"/>
                <w:color w:val="auto"/>
              </w:rPr>
            </w:pPr>
          </w:p>
        </w:tc>
        <w:tc>
          <w:tcPr>
            <w:tcW w:w="599"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940"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769" w:type="pct"/>
            <w:vAlign w:val="center"/>
          </w:tcPr>
          <w:p>
            <w:pPr>
              <w:pStyle w:val="54"/>
              <w:rPr>
                <w:rFonts w:hint="eastAsia" w:asciiTheme="minorEastAsia" w:hAnsiTheme="minorEastAsia" w:eastAsiaTheme="minorEastAsia" w:cstheme="minorEastAsia"/>
                <w:color w:val="auto"/>
              </w:rPr>
            </w:pPr>
          </w:p>
        </w:tc>
        <w:tc>
          <w:tcPr>
            <w:tcW w:w="304" w:type="pct"/>
            <w:vAlign w:val="center"/>
          </w:tcPr>
          <w:p>
            <w:pPr>
              <w:pStyle w:val="54"/>
              <w:rPr>
                <w:rFonts w:hint="eastAsia" w:asciiTheme="minorEastAsia" w:hAnsiTheme="minorEastAsia" w:eastAsiaTheme="minorEastAsia" w:cstheme="minorEastAsia"/>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N</w:t>
            </w:r>
          </w:p>
        </w:tc>
        <w:tc>
          <w:tcPr>
            <w:tcW w:w="479" w:type="pct"/>
            <w:vAlign w:val="center"/>
          </w:tcPr>
          <w:p>
            <w:pPr>
              <w:pStyle w:val="54"/>
              <w:rPr>
                <w:rFonts w:hint="eastAsia" w:asciiTheme="minorEastAsia" w:hAnsiTheme="minorEastAsia" w:eastAsiaTheme="minorEastAsia" w:cstheme="minorEastAsia"/>
                <w:color w:val="auto"/>
              </w:rPr>
            </w:pPr>
          </w:p>
        </w:tc>
        <w:tc>
          <w:tcPr>
            <w:tcW w:w="439" w:type="pct"/>
            <w:vAlign w:val="center"/>
          </w:tcPr>
          <w:p>
            <w:pPr>
              <w:pStyle w:val="54"/>
              <w:rPr>
                <w:rFonts w:hint="eastAsia" w:asciiTheme="minorEastAsia" w:hAnsiTheme="minorEastAsia" w:eastAsiaTheme="minorEastAsia" w:cstheme="minorEastAsia"/>
                <w:color w:val="auto"/>
              </w:rPr>
            </w:pPr>
          </w:p>
        </w:tc>
        <w:tc>
          <w:tcPr>
            <w:tcW w:w="341" w:type="pct"/>
            <w:vAlign w:val="center"/>
          </w:tcPr>
          <w:p>
            <w:pPr>
              <w:pStyle w:val="54"/>
              <w:rPr>
                <w:rFonts w:hint="eastAsia" w:asciiTheme="minorEastAsia" w:hAnsiTheme="minorEastAsia" w:eastAsiaTheme="minorEastAsia" w:cstheme="minorEastAsia"/>
                <w:color w:val="auto"/>
              </w:rPr>
            </w:pPr>
          </w:p>
        </w:tc>
        <w:tc>
          <w:tcPr>
            <w:tcW w:w="599"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940" w:type="pct"/>
            <w:vAlign w:val="center"/>
          </w:tcPr>
          <w:p>
            <w:pPr>
              <w:pStyle w:val="54"/>
              <w:rPr>
                <w:rFonts w:hint="eastAsia" w:asciiTheme="minorEastAsia" w:hAnsiTheme="minorEastAsia" w:eastAsiaTheme="minorEastAsia" w:cstheme="minorEastAsia"/>
                <w:color w:val="auto"/>
              </w:rPr>
            </w:pPr>
          </w:p>
        </w:tc>
        <w:tc>
          <w:tcPr>
            <w:tcW w:w="427" w:type="pct"/>
            <w:vAlign w:val="center"/>
          </w:tcPr>
          <w:p>
            <w:pPr>
              <w:pStyle w:val="54"/>
              <w:rPr>
                <w:rFonts w:hint="eastAsia" w:asciiTheme="minorEastAsia" w:hAnsiTheme="minorEastAsia" w:eastAsiaTheme="minorEastAsia" w:cstheme="minorEastAsia"/>
                <w:color w:val="auto"/>
              </w:rPr>
            </w:pPr>
          </w:p>
        </w:tc>
        <w:tc>
          <w:tcPr>
            <w:tcW w:w="769" w:type="pct"/>
            <w:vAlign w:val="center"/>
          </w:tcPr>
          <w:p>
            <w:pPr>
              <w:pStyle w:val="54"/>
              <w:rPr>
                <w:rFonts w:hint="eastAsia" w:asciiTheme="minorEastAsia" w:hAnsiTheme="minorEastAsia" w:eastAsiaTheme="minorEastAsia" w:cstheme="minorEastAsia"/>
                <w:color w:val="auto"/>
              </w:rPr>
            </w:pPr>
          </w:p>
        </w:tc>
        <w:tc>
          <w:tcPr>
            <w:tcW w:w="304" w:type="pct"/>
            <w:vAlign w:val="center"/>
          </w:tcPr>
          <w:p>
            <w:pPr>
              <w:pStyle w:val="54"/>
              <w:rPr>
                <w:rFonts w:hint="eastAsia" w:asciiTheme="minorEastAsia" w:hAnsiTheme="minorEastAsia" w:eastAsiaTheme="minorEastAsia" w:cstheme="minorEastAsia"/>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spacing w:val="-6"/>
              </w:rPr>
            </w:pPr>
          </w:p>
        </w:tc>
        <w:tc>
          <w:tcPr>
            <w:tcW w:w="4725" w:type="pct"/>
            <w:gridSpan w:val="9"/>
            <w:vAlign w:val="center"/>
          </w:tcPr>
          <w:p>
            <w:pPr>
              <w:pStyle w:val="54"/>
              <w:rPr>
                <w:rFonts w:hint="eastAsia" w:asciiTheme="minorEastAsia" w:hAnsiTheme="minorEastAsia" w:eastAsiaTheme="minorEastAsia" w:cstheme="minorEastAsia"/>
                <w:color w:val="auto"/>
                <w:spacing w:val="-6"/>
              </w:rPr>
            </w:pPr>
            <w:r>
              <w:rPr>
                <w:rFonts w:hint="eastAsia" w:asciiTheme="minorEastAsia" w:hAnsiTheme="minorEastAsia" w:eastAsiaTheme="minorEastAsia" w:cstheme="minorEastAsia"/>
                <w:color w:val="auto"/>
                <w:spacing w:val="-6"/>
              </w:rPr>
              <w:t>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spacing w:val="-6"/>
              </w:rPr>
            </w:pPr>
          </w:p>
        </w:tc>
        <w:tc>
          <w:tcPr>
            <w:tcW w:w="4725" w:type="pct"/>
            <w:gridSpan w:val="9"/>
            <w:vAlign w:val="center"/>
          </w:tcPr>
          <w:p>
            <w:pPr>
              <w:pStyle w:val="54"/>
              <w:rPr>
                <w:rFonts w:hint="eastAsia" w:asciiTheme="minorEastAsia" w:hAnsiTheme="minorEastAsia" w:eastAsiaTheme="minorEastAsia" w:cstheme="minorEastAsia"/>
                <w:color w:val="auto"/>
                <w:spacing w:val="-6"/>
              </w:rPr>
            </w:pPr>
            <w:r>
              <w:rPr>
                <w:rFonts w:hint="eastAsia" w:asciiTheme="minorEastAsia" w:hAnsiTheme="minorEastAsia" w:eastAsiaTheme="minorEastAsia" w:cstheme="minorEastAsia"/>
                <w:color w:val="auto"/>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spacing w:val="-6"/>
              </w:rPr>
            </w:pPr>
          </w:p>
        </w:tc>
        <w:tc>
          <w:tcPr>
            <w:tcW w:w="4725" w:type="pct"/>
            <w:gridSpan w:val="9"/>
            <w:vAlign w:val="center"/>
          </w:tcPr>
          <w:p>
            <w:pPr>
              <w:pStyle w:val="54"/>
              <w:rPr>
                <w:rFonts w:hint="eastAsia" w:asciiTheme="minorEastAsia" w:hAnsiTheme="minorEastAsia" w:eastAsiaTheme="minorEastAsia" w:cstheme="minorEastAsia"/>
                <w:color w:val="auto"/>
                <w:spacing w:val="-6"/>
              </w:rPr>
            </w:pPr>
            <w:r>
              <w:rPr>
                <w:rFonts w:hint="eastAsia" w:asciiTheme="minorEastAsia" w:hAnsiTheme="minorEastAsia" w:eastAsiaTheme="minorEastAsia" w:cstheme="minorEastAsia"/>
                <w:color w:val="auto"/>
                <w:spacing w:val="-6"/>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spacing w:val="-6"/>
              </w:rPr>
            </w:pPr>
          </w:p>
        </w:tc>
        <w:tc>
          <w:tcPr>
            <w:tcW w:w="4725" w:type="pct"/>
            <w:gridSpan w:val="9"/>
            <w:vAlign w:val="center"/>
          </w:tcPr>
          <w:p>
            <w:pPr>
              <w:pStyle w:val="54"/>
              <w:rPr>
                <w:rFonts w:hint="eastAsia" w:asciiTheme="minorEastAsia" w:hAnsiTheme="minorEastAsia" w:eastAsiaTheme="minorEastAsia" w:cstheme="minorEastAsia"/>
                <w:color w:val="auto"/>
                <w:spacing w:val="-6"/>
              </w:rPr>
            </w:pPr>
            <w:r>
              <w:rPr>
                <w:rFonts w:hint="eastAsia" w:asciiTheme="minorEastAsia" w:hAnsiTheme="minorEastAsia" w:eastAsiaTheme="minorEastAsia" w:cstheme="minorEastAsia"/>
                <w:color w:val="auto"/>
                <w:spacing w:val="-6"/>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4"/>
              <w:rPr>
                <w:rFonts w:hint="eastAsia" w:asciiTheme="minorEastAsia" w:hAnsiTheme="minorEastAsia" w:eastAsiaTheme="minorEastAsia" w:cstheme="minorEastAsia"/>
                <w:color w:val="auto"/>
                <w:spacing w:val="-6"/>
              </w:rPr>
            </w:pPr>
          </w:p>
        </w:tc>
        <w:tc>
          <w:tcPr>
            <w:tcW w:w="4725" w:type="pct"/>
            <w:gridSpan w:val="9"/>
            <w:vAlign w:val="center"/>
          </w:tcPr>
          <w:p>
            <w:pPr>
              <w:pStyle w:val="54"/>
              <w:rPr>
                <w:rFonts w:hint="eastAsia" w:asciiTheme="minorEastAsia" w:hAnsiTheme="minorEastAsia" w:eastAsiaTheme="minorEastAsia" w:cstheme="minorEastAsia"/>
                <w:color w:val="auto"/>
                <w:spacing w:val="-6"/>
              </w:rPr>
            </w:pPr>
            <w:r>
              <w:rPr>
                <w:rFonts w:hint="eastAsia" w:asciiTheme="minorEastAsia" w:hAnsiTheme="minorEastAsia" w:eastAsiaTheme="minorEastAsia" w:cstheme="minorEastAsia"/>
                <w:color w:val="auto"/>
                <w:spacing w:val="-6"/>
              </w:rPr>
              <w:t>备注：以上总报价包含货物费用、运杂费、税金和其他费用。</w:t>
            </w:r>
          </w:p>
        </w:tc>
      </w:tr>
    </w:tbl>
    <w:p>
      <w:pPr>
        <w:pStyle w:val="4"/>
        <w:ind w:firstLine="0" w:firstLineChars="0"/>
        <w:rPr>
          <w:rFonts w:hint="eastAsia" w:asciiTheme="minorEastAsia" w:hAnsiTheme="minorEastAsia" w:eastAsiaTheme="minorEastAsia" w:cstheme="minorEastAsia"/>
          <w:b/>
          <w:color w:val="auto"/>
          <w:szCs w:val="24"/>
        </w:rPr>
      </w:pPr>
    </w:p>
    <w:p>
      <w:pPr>
        <w:pStyle w:val="4"/>
        <w:ind w:firstLine="480"/>
        <w:rPr>
          <w:rFonts w:asciiTheme="minorEastAsia" w:hAnsiTheme="minorEastAsia" w:eastAsiaTheme="minorEastAsia" w:cstheme="minorEastAsia"/>
          <w:color w:val="auto"/>
          <w:szCs w:val="24"/>
        </w:rPr>
      </w:pPr>
    </w:p>
    <w:p>
      <w:pPr>
        <w:pStyle w:val="4"/>
        <w:ind w:firstLine="480"/>
        <w:rPr>
          <w:rFonts w:hint="eastAsia" w:asciiTheme="minorEastAsia" w:hAnsiTheme="minorEastAsia" w:eastAsiaTheme="minorEastAsia" w:cstheme="minorEastAsia"/>
          <w:color w:val="auto"/>
          <w:szCs w:val="24"/>
        </w:rPr>
      </w:pPr>
    </w:p>
    <w:p>
      <w:pPr>
        <w:pStyle w:val="4"/>
        <w:ind w:firstLine="480"/>
        <w:rPr>
          <w:rFonts w:hint="eastAsia" w:asciiTheme="minorEastAsia" w:hAnsiTheme="minorEastAsia" w:eastAsiaTheme="minorEastAsia" w:cstheme="minorEastAsia"/>
          <w:color w:val="auto"/>
          <w:szCs w:val="24"/>
        </w:rPr>
      </w:pPr>
    </w:p>
    <w:p>
      <w:pPr>
        <w:pStyle w:val="4"/>
        <w:spacing w:line="600" w:lineRule="exact"/>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法定代表人或其委托代理人签字（或盖章）：</w:t>
      </w:r>
      <w:r>
        <w:rPr>
          <w:rFonts w:hint="eastAsia" w:asciiTheme="minorEastAsia" w:hAnsiTheme="minorEastAsia" w:eastAsiaTheme="minorEastAsia" w:cstheme="minorEastAsia"/>
          <w:color w:val="auto"/>
          <w:szCs w:val="24"/>
          <w:u w:val="single"/>
        </w:rPr>
        <w:t xml:space="preserve">                  </w:t>
      </w:r>
    </w:p>
    <w:p>
      <w:pPr>
        <w:pStyle w:val="4"/>
        <w:spacing w:line="600" w:lineRule="exact"/>
        <w:ind w:firstLine="480"/>
        <w:rPr>
          <w:rFonts w:hint="eastAsia" w:asciiTheme="minorEastAsia" w:hAnsiTheme="minorEastAsia" w:eastAsiaTheme="minorEastAsia" w:cstheme="minorEastAsia"/>
          <w:color w:val="auto"/>
          <w:szCs w:val="24"/>
        </w:rPr>
      </w:pPr>
    </w:p>
    <w:p>
      <w:pPr>
        <w:pStyle w:val="4"/>
        <w:spacing w:line="600" w:lineRule="exact"/>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投标人（公章）：</w:t>
      </w:r>
      <w:r>
        <w:rPr>
          <w:rFonts w:hint="eastAsia" w:asciiTheme="minorEastAsia" w:hAnsiTheme="minorEastAsia" w:eastAsiaTheme="minorEastAsia" w:cstheme="minorEastAsia"/>
          <w:color w:val="auto"/>
          <w:szCs w:val="24"/>
          <w:u w:val="single"/>
        </w:rPr>
        <w:t xml:space="preserve">                                          </w:t>
      </w:r>
    </w:p>
    <w:p>
      <w:pPr>
        <w:pStyle w:val="4"/>
        <w:ind w:firstLine="480"/>
        <w:rPr>
          <w:rFonts w:hint="eastAsia" w:asciiTheme="minorEastAsia" w:hAnsiTheme="minorEastAsia" w:eastAsiaTheme="minorEastAsia" w:cstheme="minorEastAsia"/>
          <w:color w:val="auto"/>
          <w:szCs w:val="24"/>
        </w:rPr>
      </w:pPr>
    </w:p>
    <w:p>
      <w:pPr>
        <w:pStyle w:val="4"/>
        <w:ind w:firstLine="482"/>
        <w:rPr>
          <w:rFonts w:hint="eastAsia" w:asciiTheme="minorEastAsia" w:hAnsiTheme="minorEastAsia" w:eastAsiaTheme="minorEastAsia" w:cstheme="minorEastAsia"/>
          <w:b/>
          <w:bCs/>
          <w:color w:val="auto"/>
          <w:szCs w:val="24"/>
        </w:rPr>
      </w:pPr>
      <w:r>
        <w:rPr>
          <w:rFonts w:hint="eastAsia" w:asciiTheme="minorEastAsia" w:hAnsiTheme="minorEastAsia" w:eastAsiaTheme="minorEastAsia" w:cstheme="minorEastAsia"/>
          <w:b/>
          <w:bCs/>
          <w:color w:val="auto"/>
          <w:szCs w:val="24"/>
        </w:rPr>
        <w:t>注：未按照本投标报价表的格式要求填写投标报价表的，将造成非实质响应投标，从而导致该投标人投标无效。</w:t>
      </w:r>
    </w:p>
    <w:p>
      <w:pPr>
        <w:widowControl/>
        <w:spacing w:line="240" w:lineRule="auto"/>
        <w:ind w:firstLine="0" w:firstLineChars="0"/>
        <w:jc w:val="left"/>
        <w:rPr>
          <w:rFonts w:hint="eastAsia" w:asciiTheme="minorEastAsia" w:hAnsiTheme="minorEastAsia" w:eastAsiaTheme="minorEastAsia" w:cstheme="minorEastAsia"/>
          <w:color w:val="auto"/>
        </w:rPr>
      </w:pPr>
    </w:p>
    <w:p>
      <w:pPr>
        <w:pStyle w:val="5"/>
        <w:pageBreakBefore/>
        <w:rPr>
          <w:rFonts w:hint="eastAsia" w:asciiTheme="minorEastAsia" w:hAnsiTheme="minorEastAsia" w:eastAsiaTheme="minorEastAsia" w:cstheme="minorEastAsia"/>
          <w:color w:val="auto"/>
        </w:rPr>
      </w:pPr>
      <w:bookmarkStart w:id="32" w:name="_Toc88065501"/>
      <w:r>
        <w:rPr>
          <w:rFonts w:hint="eastAsia" w:asciiTheme="minorEastAsia" w:hAnsiTheme="minorEastAsia" w:eastAsiaTheme="minorEastAsia" w:cstheme="minorEastAsia"/>
          <w:color w:val="auto"/>
        </w:rPr>
        <w:t>法定代表人身份证明</w:t>
      </w:r>
      <w:bookmarkEnd w:id="32"/>
    </w:p>
    <w:p>
      <w:pPr>
        <w:ind w:firstLine="480"/>
        <w:rPr>
          <w:rFonts w:hint="eastAsia" w:asciiTheme="minorEastAsia" w:hAnsiTheme="minorEastAsia" w:eastAsiaTheme="minorEastAsia" w:cstheme="minorEastAsia"/>
          <w:color w:val="auto"/>
        </w:rPr>
      </w:pP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投标人名称：</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单位性质：</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成立时间：  年  月  日</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经营期限：</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   性别：   年龄：   职务：</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系（投标人名称）的法定代表人。</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特此证明。</w:t>
      </w:r>
    </w:p>
    <w:p>
      <w:pPr>
        <w:ind w:firstLine="480"/>
        <w:rPr>
          <w:rFonts w:hint="eastAsia" w:asciiTheme="minorEastAsia" w:hAnsiTheme="minorEastAsia" w:eastAsiaTheme="minorEastAsia" w:cstheme="minorEastAsia"/>
          <w:color w:val="auto"/>
        </w:rPr>
      </w:pPr>
    </w:p>
    <w:p>
      <w:pPr>
        <w:ind w:firstLine="1821" w:firstLineChars="75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              （盖单位章）</w:t>
      </w:r>
    </w:p>
    <w:p>
      <w:pPr>
        <w:ind w:firstLine="1821" w:firstLineChars="75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年  月  日</w:t>
      </w:r>
    </w:p>
    <w:p>
      <w:pPr>
        <w:pStyle w:val="5"/>
        <w:pageBreakBefore/>
        <w:rPr>
          <w:rFonts w:hint="eastAsia" w:asciiTheme="minorEastAsia" w:hAnsiTheme="minorEastAsia" w:eastAsiaTheme="minorEastAsia" w:cstheme="minorEastAsia"/>
          <w:color w:val="auto"/>
          <w:sz w:val="28"/>
          <w:szCs w:val="28"/>
        </w:rPr>
      </w:pPr>
      <w:bookmarkStart w:id="33" w:name="_Toc88065502"/>
      <w:r>
        <w:rPr>
          <w:rFonts w:hint="eastAsia" w:asciiTheme="minorEastAsia" w:hAnsiTheme="minorEastAsia" w:eastAsiaTheme="minorEastAsia" w:cstheme="minorEastAsia"/>
          <w:color w:val="auto"/>
        </w:rPr>
        <w:t>法定代表人</w:t>
      </w:r>
      <w:r>
        <w:rPr>
          <w:rFonts w:hint="eastAsia" w:asciiTheme="minorEastAsia" w:hAnsiTheme="minorEastAsia" w:eastAsiaTheme="minorEastAsia" w:cstheme="minorEastAsia"/>
          <w:color w:val="auto"/>
          <w:sz w:val="28"/>
          <w:szCs w:val="28"/>
        </w:rPr>
        <w:t>授权委托书</w:t>
      </w:r>
      <w:bookmarkEnd w:id="33"/>
    </w:p>
    <w:p>
      <w:pPr>
        <w:ind w:firstLine="480"/>
        <w:rPr>
          <w:rFonts w:hint="eastAsia" w:asciiTheme="minorEastAsia" w:hAnsiTheme="minorEastAsia" w:eastAsiaTheme="minorEastAsia" w:cstheme="minorEastAsia"/>
          <w:color w:val="auto"/>
        </w:rPr>
      </w:pP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本人（姓名）系</w:t>
      </w:r>
      <w:r>
        <w:rPr>
          <w:rFonts w:hint="eastAsia" w:asciiTheme="minorEastAsia" w:hAnsiTheme="minorEastAsia" w:eastAsiaTheme="minorEastAsia" w:cstheme="minorEastAsia"/>
          <w:color w:val="auto"/>
          <w:u w:val="single"/>
        </w:rPr>
        <w:t xml:space="preserve">  （投标人名称）</w:t>
      </w:r>
      <w:r>
        <w:rPr>
          <w:rFonts w:hint="eastAsia" w:asciiTheme="minorEastAsia" w:hAnsiTheme="minorEastAsia" w:eastAsiaTheme="minorEastAsia" w:cstheme="minorEastAsia"/>
          <w:color w:val="auto"/>
        </w:rPr>
        <w:t>的法定代表人，现委托</w:t>
      </w:r>
      <w:r>
        <w:rPr>
          <w:rFonts w:hint="eastAsia" w:asciiTheme="minorEastAsia" w:hAnsiTheme="minorEastAsia" w:eastAsiaTheme="minorEastAsia" w:cstheme="minorEastAsia"/>
          <w:color w:val="auto"/>
          <w:u w:val="single"/>
        </w:rPr>
        <w:t>（姓名）</w:t>
      </w:r>
      <w:r>
        <w:rPr>
          <w:rFonts w:hint="eastAsia" w:asciiTheme="minorEastAsia" w:hAnsiTheme="minorEastAsia" w:eastAsiaTheme="minorEastAsia" w:cstheme="minorEastAsia"/>
          <w:color w:val="auto"/>
        </w:rPr>
        <w:t>为我方代理人。代理人根据授权，以我方名义签署、澄清、递交、撤回、修改</w:t>
      </w:r>
      <w:r>
        <w:rPr>
          <w:rFonts w:hint="eastAsia" w:asciiTheme="minorEastAsia" w:hAnsiTheme="minorEastAsia" w:eastAsiaTheme="minorEastAsia" w:cstheme="minorEastAsia"/>
          <w:color w:val="auto"/>
          <w:u w:val="single"/>
        </w:rPr>
        <w:t>（项目名称）</w:t>
      </w:r>
      <w:r>
        <w:rPr>
          <w:rFonts w:hint="eastAsia" w:asciiTheme="minorEastAsia" w:hAnsiTheme="minorEastAsia" w:eastAsiaTheme="minorEastAsia" w:cstheme="minorEastAsia"/>
          <w:color w:val="auto"/>
        </w:rPr>
        <w:t>投标文件，其法律后果由我方承担。</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委托期限：            </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代理人无转委托权。</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附：法定代表人身份证及被授权人身份证。</w:t>
      </w:r>
    </w:p>
    <w:p>
      <w:pPr>
        <w:ind w:firstLine="480"/>
        <w:rPr>
          <w:rFonts w:hint="eastAsia" w:asciiTheme="minorEastAsia" w:hAnsiTheme="minorEastAsia" w:eastAsiaTheme="minorEastAsia" w:cstheme="minorEastAsia"/>
          <w:color w:val="auto"/>
        </w:rPr>
      </w:pP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                （盖单位章）</w:t>
      </w: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           （签字或印章）</w:t>
      </w: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身份证号码：</w:t>
      </w: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委托代理人：           （签字或印章）</w:t>
      </w: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身份证号码               ：</w:t>
      </w:r>
    </w:p>
    <w:p>
      <w:pPr>
        <w:ind w:firstLine="1944" w:firstLineChars="8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年   月   日</w:t>
      </w:r>
    </w:p>
    <w:p>
      <w:pPr>
        <w:pStyle w:val="5"/>
        <w:pageBreakBefore/>
        <w:rPr>
          <w:rFonts w:hint="eastAsia" w:asciiTheme="minorEastAsia" w:hAnsiTheme="minorEastAsia" w:eastAsiaTheme="minorEastAsia" w:cstheme="minorEastAsia"/>
          <w:color w:val="auto"/>
        </w:rPr>
      </w:pPr>
      <w:bookmarkStart w:id="34" w:name="_Toc88065503"/>
      <w:r>
        <w:rPr>
          <w:rFonts w:hint="eastAsia" w:asciiTheme="minorEastAsia" w:hAnsiTheme="minorEastAsia" w:eastAsiaTheme="minorEastAsia" w:cstheme="minorEastAsia"/>
          <w:color w:val="auto"/>
        </w:rPr>
        <w:t>投标人基本情况表</w:t>
      </w:r>
      <w:bookmarkEnd w:id="34"/>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077"/>
        <w:gridCol w:w="1401"/>
        <w:gridCol w:w="614"/>
        <w:gridCol w:w="314"/>
        <w:gridCol w:w="312"/>
        <w:gridCol w:w="927"/>
        <w:gridCol w:w="148"/>
        <w:gridCol w:w="314"/>
        <w:gridCol w:w="7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w:t>
            </w:r>
          </w:p>
        </w:tc>
        <w:tc>
          <w:tcPr>
            <w:tcW w:w="4178" w:type="pct"/>
            <w:gridSpan w:val="10"/>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注册地址</w:t>
            </w:r>
          </w:p>
        </w:tc>
        <w:tc>
          <w:tcPr>
            <w:tcW w:w="2181" w:type="pct"/>
            <w:gridSpan w:val="5"/>
            <w:vAlign w:val="center"/>
          </w:tcPr>
          <w:p>
            <w:pPr>
              <w:pStyle w:val="54"/>
              <w:rPr>
                <w:rFonts w:hint="eastAsia" w:asciiTheme="minorEastAsia" w:hAnsiTheme="minorEastAsia" w:eastAsiaTheme="minorEastAsia" w:cstheme="minorEastAsia"/>
                <w:color w:val="auto"/>
              </w:rPr>
            </w:pPr>
          </w:p>
        </w:tc>
        <w:tc>
          <w:tcPr>
            <w:tcW w:w="544"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邮政编码</w:t>
            </w:r>
          </w:p>
        </w:tc>
        <w:tc>
          <w:tcPr>
            <w:tcW w:w="1453" w:type="pct"/>
            <w:gridSpan w:val="4"/>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Merge w:val="restar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联系方式</w:t>
            </w:r>
          </w:p>
        </w:tc>
        <w:tc>
          <w:tcPr>
            <w:tcW w:w="63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联系人</w:t>
            </w:r>
          </w:p>
        </w:tc>
        <w:tc>
          <w:tcPr>
            <w:tcW w:w="1549" w:type="pct"/>
            <w:gridSpan w:val="4"/>
            <w:vAlign w:val="center"/>
          </w:tcPr>
          <w:p>
            <w:pPr>
              <w:pStyle w:val="54"/>
              <w:rPr>
                <w:rFonts w:hint="eastAsia" w:asciiTheme="minorEastAsia" w:hAnsiTheme="minorEastAsia" w:eastAsiaTheme="minorEastAsia" w:cstheme="minorEastAsia"/>
                <w:color w:val="auto"/>
              </w:rPr>
            </w:pPr>
          </w:p>
        </w:tc>
        <w:tc>
          <w:tcPr>
            <w:tcW w:w="544"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电话</w:t>
            </w:r>
          </w:p>
        </w:tc>
        <w:tc>
          <w:tcPr>
            <w:tcW w:w="1453" w:type="pct"/>
            <w:gridSpan w:val="4"/>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2" w:type="pct"/>
            <w:vMerge w:val="continue"/>
            <w:vAlign w:val="center"/>
          </w:tcPr>
          <w:p>
            <w:pPr>
              <w:pStyle w:val="54"/>
              <w:rPr>
                <w:rFonts w:hint="eastAsia" w:asciiTheme="minorEastAsia" w:hAnsiTheme="minorEastAsia" w:eastAsiaTheme="minorEastAsia" w:cstheme="minorEastAsia"/>
                <w:color w:val="auto"/>
              </w:rPr>
            </w:pPr>
          </w:p>
        </w:tc>
        <w:tc>
          <w:tcPr>
            <w:tcW w:w="63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传真</w:t>
            </w:r>
          </w:p>
        </w:tc>
        <w:tc>
          <w:tcPr>
            <w:tcW w:w="1549" w:type="pct"/>
            <w:gridSpan w:val="4"/>
            <w:vAlign w:val="center"/>
          </w:tcPr>
          <w:p>
            <w:pPr>
              <w:pStyle w:val="54"/>
              <w:rPr>
                <w:rFonts w:hint="eastAsia" w:asciiTheme="minorEastAsia" w:hAnsiTheme="minorEastAsia" w:eastAsiaTheme="minorEastAsia" w:cstheme="minorEastAsia"/>
                <w:color w:val="auto"/>
              </w:rPr>
            </w:pPr>
          </w:p>
        </w:tc>
        <w:tc>
          <w:tcPr>
            <w:tcW w:w="544"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网址</w:t>
            </w:r>
          </w:p>
        </w:tc>
        <w:tc>
          <w:tcPr>
            <w:tcW w:w="1453" w:type="pct"/>
            <w:gridSpan w:val="4"/>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w:t>
            </w:r>
          </w:p>
        </w:tc>
        <w:tc>
          <w:tcPr>
            <w:tcW w:w="63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w:t>
            </w:r>
          </w:p>
        </w:tc>
        <w:tc>
          <w:tcPr>
            <w:tcW w:w="822" w:type="pct"/>
            <w:vAlign w:val="center"/>
          </w:tcPr>
          <w:p>
            <w:pPr>
              <w:pStyle w:val="54"/>
              <w:rPr>
                <w:rFonts w:hint="eastAsia" w:asciiTheme="minorEastAsia" w:hAnsiTheme="minorEastAsia" w:eastAsiaTheme="minorEastAsia" w:cstheme="minorEastAsia"/>
                <w:color w:val="auto"/>
              </w:rPr>
            </w:pPr>
          </w:p>
        </w:tc>
        <w:tc>
          <w:tcPr>
            <w:tcW w:w="544" w:type="pct"/>
            <w:gridSpan w:val="2"/>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w:t>
            </w:r>
          </w:p>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职称</w:t>
            </w:r>
          </w:p>
        </w:tc>
        <w:tc>
          <w:tcPr>
            <w:tcW w:w="998" w:type="pct"/>
            <w:gridSpan w:val="4"/>
            <w:vAlign w:val="center"/>
          </w:tcPr>
          <w:p>
            <w:pPr>
              <w:pStyle w:val="54"/>
              <w:rPr>
                <w:rFonts w:hint="eastAsia" w:asciiTheme="minorEastAsia" w:hAnsiTheme="minorEastAsia" w:eastAsiaTheme="minorEastAsia" w:cstheme="minorEastAsia"/>
                <w:color w:val="auto"/>
              </w:rPr>
            </w:pPr>
          </w:p>
        </w:tc>
        <w:tc>
          <w:tcPr>
            <w:tcW w:w="455"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电话</w:t>
            </w:r>
          </w:p>
        </w:tc>
        <w:tc>
          <w:tcPr>
            <w:tcW w:w="727" w:type="pct"/>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技术负责人</w:t>
            </w:r>
          </w:p>
        </w:tc>
        <w:tc>
          <w:tcPr>
            <w:tcW w:w="63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w:t>
            </w:r>
          </w:p>
        </w:tc>
        <w:tc>
          <w:tcPr>
            <w:tcW w:w="822" w:type="pct"/>
            <w:vAlign w:val="center"/>
          </w:tcPr>
          <w:p>
            <w:pPr>
              <w:pStyle w:val="54"/>
              <w:rPr>
                <w:rFonts w:hint="eastAsia" w:asciiTheme="minorEastAsia" w:hAnsiTheme="minorEastAsia" w:eastAsiaTheme="minorEastAsia" w:cstheme="minorEastAsia"/>
                <w:color w:val="auto"/>
              </w:rPr>
            </w:pPr>
          </w:p>
        </w:tc>
        <w:tc>
          <w:tcPr>
            <w:tcW w:w="544" w:type="pct"/>
            <w:gridSpan w:val="2"/>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w:t>
            </w:r>
          </w:p>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职称</w:t>
            </w:r>
          </w:p>
        </w:tc>
        <w:tc>
          <w:tcPr>
            <w:tcW w:w="998" w:type="pct"/>
            <w:gridSpan w:val="4"/>
            <w:vAlign w:val="center"/>
          </w:tcPr>
          <w:p>
            <w:pPr>
              <w:pStyle w:val="54"/>
              <w:rPr>
                <w:rFonts w:hint="eastAsia" w:asciiTheme="minorEastAsia" w:hAnsiTheme="minorEastAsia" w:eastAsiaTheme="minorEastAsia" w:cstheme="minorEastAsia"/>
                <w:color w:val="auto"/>
              </w:rPr>
            </w:pPr>
          </w:p>
        </w:tc>
        <w:tc>
          <w:tcPr>
            <w:tcW w:w="455"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电话</w:t>
            </w:r>
          </w:p>
        </w:tc>
        <w:tc>
          <w:tcPr>
            <w:tcW w:w="727" w:type="pct"/>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成立时间</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2724" w:type="pct"/>
            <w:gridSpan w:val="8"/>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企业资质</w:t>
            </w:r>
          </w:p>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等级</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360" w:type="pct"/>
            <w:vMerge w:val="restar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其中</w:t>
            </w:r>
          </w:p>
        </w:tc>
        <w:tc>
          <w:tcPr>
            <w:tcW w:w="998" w:type="pct"/>
            <w:gridSpan w:val="4"/>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项目经理</w:t>
            </w:r>
          </w:p>
        </w:tc>
        <w:tc>
          <w:tcPr>
            <w:tcW w:w="1366" w:type="pct"/>
            <w:gridSpan w:val="3"/>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营业执照号</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360" w:type="pct"/>
            <w:vMerge w:val="continue"/>
            <w:vAlign w:val="center"/>
          </w:tcPr>
          <w:p>
            <w:pPr>
              <w:pStyle w:val="54"/>
              <w:rPr>
                <w:rFonts w:hint="eastAsia" w:asciiTheme="minorEastAsia" w:hAnsiTheme="minorEastAsia" w:eastAsiaTheme="minorEastAsia" w:cstheme="minorEastAsia"/>
                <w:color w:val="auto"/>
              </w:rPr>
            </w:pPr>
          </w:p>
        </w:tc>
        <w:tc>
          <w:tcPr>
            <w:tcW w:w="998" w:type="pct"/>
            <w:gridSpan w:val="4"/>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高级职称人员</w:t>
            </w:r>
          </w:p>
        </w:tc>
        <w:tc>
          <w:tcPr>
            <w:tcW w:w="1366" w:type="pct"/>
            <w:gridSpan w:val="3"/>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注册资金</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360" w:type="pct"/>
            <w:vMerge w:val="continue"/>
            <w:vAlign w:val="center"/>
          </w:tcPr>
          <w:p>
            <w:pPr>
              <w:pStyle w:val="54"/>
              <w:rPr>
                <w:rFonts w:hint="eastAsia" w:asciiTheme="minorEastAsia" w:hAnsiTheme="minorEastAsia" w:eastAsiaTheme="minorEastAsia" w:cstheme="minorEastAsia"/>
                <w:color w:val="auto"/>
              </w:rPr>
            </w:pPr>
          </w:p>
        </w:tc>
        <w:tc>
          <w:tcPr>
            <w:tcW w:w="998" w:type="pct"/>
            <w:gridSpan w:val="4"/>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中级职称人员</w:t>
            </w:r>
          </w:p>
        </w:tc>
        <w:tc>
          <w:tcPr>
            <w:tcW w:w="1366" w:type="pct"/>
            <w:gridSpan w:val="3"/>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360" w:type="pct"/>
            <w:vMerge w:val="continue"/>
            <w:vAlign w:val="center"/>
          </w:tcPr>
          <w:p>
            <w:pPr>
              <w:pStyle w:val="54"/>
              <w:rPr>
                <w:rFonts w:hint="eastAsia" w:asciiTheme="minorEastAsia" w:hAnsiTheme="minorEastAsia" w:eastAsiaTheme="minorEastAsia" w:cstheme="minorEastAsia"/>
                <w:color w:val="auto"/>
              </w:rPr>
            </w:pPr>
          </w:p>
        </w:tc>
        <w:tc>
          <w:tcPr>
            <w:tcW w:w="998" w:type="pct"/>
            <w:gridSpan w:val="4"/>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初级职称人员</w:t>
            </w:r>
          </w:p>
        </w:tc>
        <w:tc>
          <w:tcPr>
            <w:tcW w:w="1366" w:type="pct"/>
            <w:gridSpan w:val="3"/>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账号</w:t>
            </w:r>
          </w:p>
        </w:tc>
        <w:tc>
          <w:tcPr>
            <w:tcW w:w="1454" w:type="pct"/>
            <w:gridSpan w:val="2"/>
            <w:vAlign w:val="center"/>
          </w:tcPr>
          <w:p>
            <w:pPr>
              <w:pStyle w:val="54"/>
              <w:rPr>
                <w:rFonts w:hint="eastAsia" w:asciiTheme="minorEastAsia" w:hAnsiTheme="minorEastAsia" w:eastAsiaTheme="minorEastAsia" w:cstheme="minorEastAsia"/>
                <w:color w:val="auto"/>
              </w:rPr>
            </w:pPr>
          </w:p>
        </w:tc>
        <w:tc>
          <w:tcPr>
            <w:tcW w:w="360" w:type="pct"/>
            <w:vMerge w:val="continue"/>
            <w:vAlign w:val="center"/>
          </w:tcPr>
          <w:p>
            <w:pPr>
              <w:pStyle w:val="54"/>
              <w:rPr>
                <w:rFonts w:hint="eastAsia" w:asciiTheme="minorEastAsia" w:hAnsiTheme="minorEastAsia" w:eastAsiaTheme="minorEastAsia" w:cstheme="minorEastAsia"/>
                <w:color w:val="auto"/>
              </w:rPr>
            </w:pPr>
          </w:p>
        </w:tc>
        <w:tc>
          <w:tcPr>
            <w:tcW w:w="998" w:type="pct"/>
            <w:gridSpan w:val="4"/>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技工</w:t>
            </w:r>
          </w:p>
        </w:tc>
        <w:tc>
          <w:tcPr>
            <w:tcW w:w="1366" w:type="pct"/>
            <w:gridSpan w:val="3"/>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经营范围</w:t>
            </w:r>
          </w:p>
        </w:tc>
        <w:tc>
          <w:tcPr>
            <w:tcW w:w="4178" w:type="pct"/>
            <w:gridSpan w:val="10"/>
            <w:vAlign w:val="center"/>
          </w:tcPr>
          <w:p>
            <w:pPr>
              <w:pStyle w:val="54"/>
              <w:rPr>
                <w:rFonts w:hint="eastAsia" w:asciiTheme="minorEastAsia" w:hAnsiTheme="minorEastAsia" w:eastAsiaTheme="minorEastAsia" w:cstheme="minor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2" w:type="pct"/>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备注</w:t>
            </w:r>
          </w:p>
        </w:tc>
        <w:tc>
          <w:tcPr>
            <w:tcW w:w="4178" w:type="pct"/>
            <w:gridSpan w:val="10"/>
            <w:vAlign w:val="center"/>
          </w:tcPr>
          <w:p>
            <w:pPr>
              <w:pStyle w:val="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附：营业执照副本证明材料、资质证书副本及相关查询资料的复印件。</w:t>
            </w:r>
          </w:p>
        </w:tc>
      </w:tr>
    </w:tbl>
    <w:p>
      <w:pPr>
        <w:ind w:firstLine="0" w:firstLineChars="0"/>
        <w:rPr>
          <w:rFonts w:hint="eastAsia" w:asciiTheme="minorEastAsia" w:hAnsiTheme="minorEastAsia" w:eastAsiaTheme="minorEastAsia" w:cstheme="minorEastAsia"/>
          <w:color w:val="auto"/>
        </w:rPr>
      </w:pPr>
    </w:p>
    <w:p>
      <w:pPr>
        <w:pStyle w:val="5"/>
        <w:pageBreakBefore/>
        <w:rPr>
          <w:rFonts w:hint="eastAsia" w:asciiTheme="minorEastAsia" w:hAnsiTheme="minorEastAsia" w:eastAsiaTheme="minorEastAsia" w:cstheme="minorEastAsia"/>
          <w:color w:val="auto"/>
        </w:rPr>
      </w:pPr>
      <w:bookmarkStart w:id="35" w:name="_Toc88065504"/>
      <w:r>
        <w:rPr>
          <w:rFonts w:hint="eastAsia" w:asciiTheme="minorEastAsia" w:hAnsiTheme="minorEastAsia" w:eastAsiaTheme="minorEastAsia" w:cstheme="minorEastAsia"/>
          <w:color w:val="auto"/>
        </w:rPr>
        <w:t>参与</w:t>
      </w:r>
      <w:r>
        <w:rPr>
          <w:rFonts w:hint="eastAsia" w:asciiTheme="minorEastAsia" w:hAnsiTheme="minorEastAsia" w:eastAsiaTheme="minorEastAsia" w:cstheme="minorEastAsia"/>
          <w:color w:val="auto"/>
          <w:lang w:eastAsia="zh-CN"/>
        </w:rPr>
        <w:t>采购</w:t>
      </w:r>
      <w:r>
        <w:rPr>
          <w:rFonts w:hint="eastAsia" w:asciiTheme="minorEastAsia" w:hAnsiTheme="minorEastAsia" w:eastAsiaTheme="minorEastAsia" w:cstheme="minorEastAsia"/>
          <w:color w:val="auto"/>
        </w:rPr>
        <w:t>活动前三年内在经营活动中没有重大违法记录的书面声明</w:t>
      </w:r>
      <w:bookmarkEnd w:id="35"/>
    </w:p>
    <w:p>
      <w:pPr>
        <w:ind w:firstLine="48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声  明（格式）</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我公司郑重声明：参加本次政府采购活动前3 年内，我公司在经营活动中没有因违法经营受到刑事处罚或者责令停产停业、吊销许可证或者执照、较大数额罚款等行政处罚。</w:t>
      </w:r>
    </w:p>
    <w:p>
      <w:pPr>
        <w:ind w:firstLine="480"/>
        <w:rPr>
          <w:rFonts w:hint="eastAsia" w:asciiTheme="minorEastAsia" w:hAnsiTheme="minorEastAsia" w:eastAsiaTheme="minorEastAsia" w:cstheme="minorEastAsia"/>
          <w:color w:val="auto"/>
        </w:rPr>
      </w:pP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                               （公章）</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法定代表人或授权委托人：            （签字或盖章）</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 年 月 日</w:t>
      </w:r>
    </w:p>
    <w:p>
      <w:pPr>
        <w:ind w:firstLine="480"/>
        <w:rPr>
          <w:rFonts w:hint="eastAsia" w:asciiTheme="minorEastAsia" w:hAnsiTheme="minorEastAsia" w:eastAsiaTheme="minorEastAsia" w:cstheme="minorEastAsia"/>
          <w:color w:val="auto"/>
        </w:rPr>
      </w:pPr>
    </w:p>
    <w:p>
      <w:pPr>
        <w:pStyle w:val="5"/>
        <w:pageBreakBefore/>
        <w:rPr>
          <w:rFonts w:hint="eastAsia" w:asciiTheme="minorEastAsia" w:hAnsiTheme="minorEastAsia" w:eastAsiaTheme="minorEastAsia" w:cstheme="minorEastAsia"/>
          <w:color w:val="auto"/>
        </w:rPr>
      </w:pPr>
      <w:bookmarkStart w:id="36" w:name="_Toc88065505"/>
      <w:r>
        <w:rPr>
          <w:rFonts w:hint="eastAsia" w:asciiTheme="minorEastAsia" w:hAnsiTheme="minorEastAsia" w:eastAsiaTheme="minorEastAsia" w:cstheme="minorEastAsia"/>
          <w:color w:val="auto"/>
        </w:rPr>
        <w:t>企业信用记录查询</w:t>
      </w:r>
      <w:bookmarkEnd w:id="36"/>
    </w:p>
    <w:p>
      <w:pPr>
        <w:ind w:firstLine="480"/>
        <w:rPr>
          <w:rFonts w:hint="eastAsia" w:asciiTheme="minorEastAsia" w:hAnsiTheme="minorEastAsia" w:eastAsiaTheme="minorEastAsia" w:cstheme="minorEastAsia"/>
          <w:color w:val="auto"/>
        </w:rPr>
      </w:pPr>
    </w:p>
    <w:p>
      <w:pPr>
        <w:pStyle w:val="5"/>
        <w:pageBreakBefore/>
        <w:rPr>
          <w:rFonts w:hint="eastAsia" w:asciiTheme="minorEastAsia" w:hAnsiTheme="minorEastAsia" w:eastAsiaTheme="minorEastAsia" w:cstheme="minorEastAsia"/>
          <w:color w:val="auto"/>
        </w:rPr>
      </w:pPr>
      <w:bookmarkStart w:id="37" w:name="_Toc88065506"/>
      <w:r>
        <w:rPr>
          <w:rFonts w:hint="eastAsia" w:asciiTheme="minorEastAsia" w:hAnsiTheme="minorEastAsia" w:eastAsiaTheme="minorEastAsia" w:cstheme="minorEastAsia"/>
          <w:color w:val="auto"/>
        </w:rPr>
        <w:t>近年完成的类似项目、正在实施或新承接的项目（如有）</w:t>
      </w:r>
      <w:bookmarkEnd w:id="37"/>
      <w:bookmarkStart w:id="38" w:name="_Hlk88038987"/>
    </w:p>
    <w:bookmarkEnd w:id="38"/>
    <w:p>
      <w:pPr>
        <w:pStyle w:val="5"/>
        <w:pageBreakBefore/>
        <w:rPr>
          <w:rFonts w:hint="eastAsia" w:asciiTheme="minorEastAsia" w:hAnsiTheme="minorEastAsia" w:eastAsiaTheme="minorEastAsia" w:cstheme="minorEastAsia"/>
          <w:color w:val="auto"/>
        </w:rPr>
      </w:pPr>
      <w:bookmarkStart w:id="39" w:name="_Toc88065507"/>
      <w:r>
        <w:rPr>
          <w:rFonts w:hint="eastAsia" w:asciiTheme="minorEastAsia" w:hAnsiTheme="minorEastAsia" w:eastAsiaTheme="minorEastAsia" w:cstheme="minorEastAsia"/>
          <w:color w:val="auto"/>
        </w:rPr>
        <w:t>技术方案</w:t>
      </w:r>
      <w:bookmarkEnd w:id="39"/>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）设计方案</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lang w:val="en-US" w:eastAsia="zh-CN"/>
        </w:rPr>
        <w:t>2</w:t>
      </w:r>
      <w:r>
        <w:rPr>
          <w:rFonts w:hint="eastAsia" w:asciiTheme="minorEastAsia" w:hAnsiTheme="minorEastAsia" w:eastAsiaTheme="minorEastAsia" w:cstheme="minorEastAsia"/>
          <w:color w:val="auto"/>
        </w:rPr>
        <w:t>）实施方案</w:t>
      </w:r>
    </w:p>
    <w:p>
      <w:pPr>
        <w:pStyle w:val="5"/>
        <w:pageBreakBefore/>
        <w:rPr>
          <w:rFonts w:hint="eastAsia" w:asciiTheme="minorEastAsia" w:hAnsiTheme="minorEastAsia" w:eastAsiaTheme="minorEastAsia" w:cstheme="minorEastAsia"/>
          <w:color w:val="auto"/>
        </w:rPr>
      </w:pPr>
      <w:bookmarkStart w:id="40" w:name="_Toc88065508"/>
      <w:r>
        <w:rPr>
          <w:rFonts w:hint="eastAsia" w:asciiTheme="minorEastAsia" w:hAnsiTheme="minorEastAsia" w:eastAsiaTheme="minorEastAsia" w:cstheme="minorEastAsia"/>
          <w:color w:val="auto"/>
        </w:rPr>
        <w:t>售后服务</w:t>
      </w:r>
      <w:bookmarkEnd w:id="40"/>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投标人按招标要求自行填写</w:t>
      </w:r>
    </w:p>
    <w:p>
      <w:pPr>
        <w:ind w:firstLine="480"/>
        <w:rPr>
          <w:rFonts w:hint="eastAsia" w:asciiTheme="minorEastAsia" w:hAnsiTheme="minorEastAsia" w:eastAsiaTheme="minorEastAsia" w:cstheme="minorEastAsia"/>
          <w:color w:val="auto"/>
        </w:rPr>
      </w:pPr>
    </w:p>
    <w:p>
      <w:pPr>
        <w:pStyle w:val="5"/>
        <w:pageBreakBefore/>
        <w:rPr>
          <w:rFonts w:hint="eastAsia" w:asciiTheme="minorEastAsia" w:hAnsiTheme="minorEastAsia" w:eastAsiaTheme="minorEastAsia" w:cstheme="minorEastAsia"/>
          <w:color w:val="auto"/>
        </w:rPr>
      </w:pPr>
      <w:bookmarkStart w:id="41" w:name="_Toc88065509"/>
      <w:r>
        <w:rPr>
          <w:rFonts w:hint="eastAsia" w:asciiTheme="minorEastAsia" w:hAnsiTheme="minorEastAsia" w:eastAsiaTheme="minorEastAsia" w:cstheme="minorEastAsia"/>
          <w:color w:val="auto"/>
        </w:rPr>
        <w:t>其他材料</w:t>
      </w:r>
      <w:bookmarkEnd w:id="41"/>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（1）企业获奖、荣誉、质量管理体系认证等证明资料；（如有）</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lang w:eastAsia="zh-CN"/>
        </w:rPr>
        <w:t>投标</w:t>
      </w:r>
      <w:r>
        <w:rPr>
          <w:rFonts w:hint="eastAsia" w:asciiTheme="minorEastAsia" w:hAnsiTheme="minorEastAsia" w:eastAsiaTheme="minorEastAsia" w:cstheme="minorEastAsia"/>
          <w:color w:val="auto"/>
        </w:rPr>
        <w:t>人认为有必要添加的说明材料；（如有）</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ヒラギノ角ゴ Pro W3">
    <w:altName w:val="Courier New"/>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947"/>
      <w:docPartObj>
        <w:docPartGallery w:val="autotext"/>
      </w:docPartObj>
    </w:sdtPr>
    <w:sdtContent>
      <w:p>
        <w:pPr>
          <w:pStyle w:val="21"/>
          <w:spacing w:before="48" w:after="72"/>
          <w:ind w:firstLine="450" w:firstLineChars="250"/>
          <w:jc w:val="center"/>
        </w:pPr>
        <w:r>
          <w:rPr>
            <w:rFonts w:hint="eastAsia"/>
          </w:rPr>
          <w:t xml:space="preserve"> </w:t>
        </w:r>
        <w:r>
          <w:rPr>
            <w:rFonts w:hint="eastAsia"/>
            <w:lang w:val="zh-CN"/>
          </w:rPr>
          <w:t>第</w:t>
        </w:r>
        <w:r>
          <w:fldChar w:fldCharType="begin"/>
        </w:r>
        <w:r>
          <w:instrText xml:space="preserve">PAGE</w:instrText>
        </w:r>
        <w:r>
          <w:fldChar w:fldCharType="separate"/>
        </w:r>
        <w:r>
          <w:t>1</w:t>
        </w:r>
        <w:r>
          <w:fldChar w:fldCharType="end"/>
        </w:r>
        <w:r>
          <w:rPr>
            <w:rFonts w:hint="eastAsia"/>
            <w:lang w:val="zh-CN"/>
          </w:rPr>
          <w:t xml:space="preserve">页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3D336"/>
    <w:multiLevelType w:val="singleLevel"/>
    <w:tmpl w:val="C583D336"/>
    <w:lvl w:ilvl="0" w:tentative="0">
      <w:start w:val="1"/>
      <w:numFmt w:val="decimal"/>
      <w:suff w:val="nothing"/>
      <w:lvlText w:val="%1．"/>
      <w:lvlJc w:val="left"/>
    </w:lvl>
  </w:abstractNum>
  <w:abstractNum w:abstractNumId="1">
    <w:nsid w:val="0A760F1C"/>
    <w:multiLevelType w:val="multilevel"/>
    <w:tmpl w:val="0A760F1C"/>
    <w:lvl w:ilvl="0" w:tentative="0">
      <w:start w:val="1"/>
      <w:numFmt w:val="decimal"/>
      <w:pStyle w:val="58"/>
      <w:suff w:val="space"/>
      <w:lvlText w:val="第%1章"/>
      <w:lvlJc w:val="center"/>
      <w:pPr>
        <w:ind w:left="0" w:firstLine="288"/>
      </w:pPr>
      <w:rPr>
        <w:rFonts w:hint="eastAsia" w:ascii="Book Antiqua" w:hAnsi="Book Antiqua" w:eastAsia="Book Antiqua"/>
        <w:sz w:val="36"/>
      </w:rPr>
    </w:lvl>
    <w:lvl w:ilvl="1" w:tentative="0">
      <w:start w:val="1"/>
      <w:numFmt w:val="decimal"/>
      <w:pStyle w:val="59"/>
      <w:suff w:val="space"/>
      <w:lvlText w:val="%1.%2"/>
      <w:lvlJc w:val="left"/>
      <w:pPr>
        <w:ind w:left="0" w:firstLine="0"/>
      </w:pPr>
      <w:rPr>
        <w:rFonts w:hint="eastAsia" w:ascii="Book Antiqua" w:hAnsi="Book Antiqua" w:eastAsia="Book Antiqua"/>
        <w:sz w:val="30"/>
      </w:rPr>
    </w:lvl>
    <w:lvl w:ilvl="2" w:tentative="0">
      <w:start w:val="1"/>
      <w:numFmt w:val="decimal"/>
      <w:pStyle w:val="61"/>
      <w:suff w:val="space"/>
      <w:lvlText w:val="%1.%2.%3"/>
      <w:lvlJc w:val="left"/>
      <w:pPr>
        <w:ind w:left="0" w:firstLine="0"/>
      </w:pPr>
      <w:rPr>
        <w:rFonts w:hint="eastAsia" w:ascii="Book Antiqua" w:hAnsi="Book Antiqua" w:eastAsia="Book Antiqua"/>
        <w:sz w:val="28"/>
        <w:lang w:val="en-US"/>
      </w:rPr>
    </w:lvl>
    <w:lvl w:ilvl="3" w:tentative="0">
      <w:start w:val="1"/>
      <w:numFmt w:val="decimal"/>
      <w:pStyle w:val="63"/>
      <w:suff w:val="space"/>
      <w:lvlText w:val="%1.%2.%3.%4"/>
      <w:lvlJc w:val="left"/>
      <w:pPr>
        <w:ind w:left="0" w:firstLine="0"/>
      </w:pPr>
      <w:rPr>
        <w:rFonts w:hint="eastAsia" w:ascii="Book Antiqua" w:hAnsi="Book Antiqua" w:eastAsia="Book Antiqua"/>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3B363D98"/>
    <w:multiLevelType w:val="multilevel"/>
    <w:tmpl w:val="3B363D98"/>
    <w:lvl w:ilvl="0" w:tentative="0">
      <w:start w:val="1"/>
      <w:numFmt w:val="decimal"/>
      <w:pStyle w:val="15"/>
      <w:suff w:val="space"/>
      <w:lvlText w:val="图%1."/>
      <w:lvlJc w:val="left"/>
      <w:pPr>
        <w:ind w:left="2263" w:hanging="420"/>
      </w:p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3">
    <w:nsid w:val="545D400A"/>
    <w:multiLevelType w:val="multilevel"/>
    <w:tmpl w:val="545D400A"/>
    <w:lvl w:ilvl="0" w:tentative="0">
      <w:start w:val="1"/>
      <w:numFmt w:val="decimal"/>
      <w:pStyle w:val="32"/>
      <w:lvlText w:val="表%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AC1539"/>
    <w:multiLevelType w:val="multilevel"/>
    <w:tmpl w:val="75AC1539"/>
    <w:lvl w:ilvl="0" w:tentative="0">
      <w:start w:val="1"/>
      <w:numFmt w:val="chineseCountingThousand"/>
      <w:pStyle w:val="3"/>
      <w:lvlText w:val="第%1章"/>
      <w:lvlJc w:val="left"/>
      <w:pPr>
        <w:ind w:left="0" w:firstLine="0"/>
      </w:pPr>
      <w:rPr>
        <w:rFonts w:hint="eastAsia"/>
      </w:rPr>
    </w:lvl>
    <w:lvl w:ilvl="1" w:tentative="0">
      <w:start w:val="1"/>
      <w:numFmt w:val="chineseCountingThousand"/>
      <w:pStyle w:val="5"/>
      <w:lvlText w:val="%2 "/>
      <w:lvlJc w:val="left"/>
      <w:pPr>
        <w:ind w:left="0" w:firstLine="0"/>
      </w:pPr>
      <w:rPr>
        <w:rFonts w:hint="eastAsia"/>
      </w:rPr>
    </w:lvl>
    <w:lvl w:ilvl="2" w:tentative="0">
      <w:start w:val="1"/>
      <w:numFmt w:val="decimal"/>
      <w:pStyle w:val="6"/>
      <w:lvlText w:val="%3 "/>
      <w:lvlJc w:val="left"/>
      <w:pPr>
        <w:ind w:left="0" w:firstLine="0"/>
      </w:pPr>
      <w:rPr>
        <w:rFonts w:hint="eastAsia"/>
      </w:rPr>
    </w:lvl>
    <w:lvl w:ilvl="3" w:tentative="0">
      <w:start w:val="1"/>
      <w:numFmt w:val="decimal"/>
      <w:pStyle w:val="7"/>
      <w:lvlText w:val="%3.%4 "/>
      <w:lvlJc w:val="left"/>
      <w:pPr>
        <w:ind w:left="0" w:firstLine="0"/>
      </w:pPr>
      <w:rPr>
        <w:rFonts w:hint="eastAsia"/>
      </w:rPr>
    </w:lvl>
    <w:lvl w:ilvl="4" w:tentative="0">
      <w:start w:val="1"/>
      <w:numFmt w:val="decimal"/>
      <w:pStyle w:val="8"/>
      <w:lvlText w:val="%3.%4.%5 "/>
      <w:lvlJc w:val="left"/>
      <w:pPr>
        <w:ind w:left="0" w:firstLine="0"/>
      </w:pPr>
      <w:rPr>
        <w:rFonts w:hint="eastAsia"/>
      </w:rPr>
    </w:lvl>
    <w:lvl w:ilvl="5" w:tentative="0">
      <w:start w:val="1"/>
      <w:numFmt w:val="decimal"/>
      <w:pStyle w:val="9"/>
      <w:lvlText w:val="%3.%4.%5.%6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6" w:tentative="0">
      <w:start w:val="1"/>
      <w:numFmt w:val="decimal"/>
      <w:pStyle w:val="10"/>
      <w:lvlText w:val="%3.%4.%5.%6.%7"/>
      <w:lvlJc w:val="left"/>
      <w:pPr>
        <w:ind w:left="0" w:firstLine="0"/>
      </w:pPr>
      <w:rPr>
        <w:rFonts w:hint="eastAsia"/>
      </w:rPr>
    </w:lvl>
    <w:lvl w:ilvl="7" w:tentative="0">
      <w:start w:val="1"/>
      <w:numFmt w:val="decimal"/>
      <w:pStyle w:val="11"/>
      <w:lvlText w:val="%3.%4.%5.%6.%7.%8"/>
      <w:lvlJc w:val="left"/>
      <w:pPr>
        <w:ind w:left="0" w:firstLine="0"/>
      </w:pPr>
      <w:rPr>
        <w:rFonts w:hint="eastAsia"/>
      </w:rPr>
    </w:lvl>
    <w:lvl w:ilvl="8" w:tentative="0">
      <w:start w:val="1"/>
      <w:numFmt w:val="decimal"/>
      <w:pStyle w:val="12"/>
      <w:lvlText w:val="%3.%4.%5.%6.%7.%8.%9"/>
      <w:lvlJc w:val="left"/>
      <w:pPr>
        <w:ind w:left="0" w:firstLine="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2MDRjNmJjN2NlYWYwOTRjZTM5YmE5M2NmMmY4ZDcifQ=="/>
  </w:docVars>
  <w:rsids>
    <w:rsidRoot w:val="00326475"/>
    <w:rsid w:val="00033185"/>
    <w:rsid w:val="000546FC"/>
    <w:rsid w:val="00061780"/>
    <w:rsid w:val="00087DF9"/>
    <w:rsid w:val="000C2068"/>
    <w:rsid w:val="00140569"/>
    <w:rsid w:val="001570FF"/>
    <w:rsid w:val="00164A03"/>
    <w:rsid w:val="001D74F2"/>
    <w:rsid w:val="002017A5"/>
    <w:rsid w:val="0027626D"/>
    <w:rsid w:val="002903B2"/>
    <w:rsid w:val="002B7A01"/>
    <w:rsid w:val="002F2E4F"/>
    <w:rsid w:val="0031603E"/>
    <w:rsid w:val="00326475"/>
    <w:rsid w:val="003D5D27"/>
    <w:rsid w:val="004A34DE"/>
    <w:rsid w:val="0051732F"/>
    <w:rsid w:val="005321F3"/>
    <w:rsid w:val="00553D40"/>
    <w:rsid w:val="00656E2B"/>
    <w:rsid w:val="00696C86"/>
    <w:rsid w:val="006C58E1"/>
    <w:rsid w:val="006D0432"/>
    <w:rsid w:val="00741B54"/>
    <w:rsid w:val="00816A4B"/>
    <w:rsid w:val="00833B99"/>
    <w:rsid w:val="00876886"/>
    <w:rsid w:val="008E5C9A"/>
    <w:rsid w:val="008F5F07"/>
    <w:rsid w:val="009167B7"/>
    <w:rsid w:val="00937DFE"/>
    <w:rsid w:val="009915E5"/>
    <w:rsid w:val="00A13A68"/>
    <w:rsid w:val="00A22933"/>
    <w:rsid w:val="00A31370"/>
    <w:rsid w:val="00AF1C37"/>
    <w:rsid w:val="00AF55E6"/>
    <w:rsid w:val="00B07893"/>
    <w:rsid w:val="00B24CA6"/>
    <w:rsid w:val="00BB7094"/>
    <w:rsid w:val="00C65122"/>
    <w:rsid w:val="00C96DA0"/>
    <w:rsid w:val="00CC0666"/>
    <w:rsid w:val="00CC5D90"/>
    <w:rsid w:val="00D56F93"/>
    <w:rsid w:val="00D61CDA"/>
    <w:rsid w:val="00D761FB"/>
    <w:rsid w:val="00DA369E"/>
    <w:rsid w:val="00E15863"/>
    <w:rsid w:val="00E463A1"/>
    <w:rsid w:val="00F24A76"/>
    <w:rsid w:val="00F70E44"/>
    <w:rsid w:val="05024530"/>
    <w:rsid w:val="0D890107"/>
    <w:rsid w:val="0D941B96"/>
    <w:rsid w:val="10D30D59"/>
    <w:rsid w:val="13393D70"/>
    <w:rsid w:val="18870A35"/>
    <w:rsid w:val="1E0C4B45"/>
    <w:rsid w:val="29F26876"/>
    <w:rsid w:val="29F47E64"/>
    <w:rsid w:val="30ED4C73"/>
    <w:rsid w:val="317D376F"/>
    <w:rsid w:val="331E5D77"/>
    <w:rsid w:val="38FF3F7C"/>
    <w:rsid w:val="3CF655E7"/>
    <w:rsid w:val="3D275F07"/>
    <w:rsid w:val="404A2EEB"/>
    <w:rsid w:val="406E1C81"/>
    <w:rsid w:val="42423254"/>
    <w:rsid w:val="46FD3EDD"/>
    <w:rsid w:val="4B7C6C97"/>
    <w:rsid w:val="5A535022"/>
    <w:rsid w:val="5D157FE8"/>
    <w:rsid w:val="60206354"/>
    <w:rsid w:val="6241081E"/>
    <w:rsid w:val="64834111"/>
    <w:rsid w:val="659C3AF8"/>
    <w:rsid w:val="66BA0FE4"/>
    <w:rsid w:val="69D5243E"/>
    <w:rsid w:val="6A392AC5"/>
    <w:rsid w:val="6CBF4278"/>
    <w:rsid w:val="70DB313C"/>
    <w:rsid w:val="71751229"/>
    <w:rsid w:val="717859AC"/>
    <w:rsid w:val="76E543D0"/>
    <w:rsid w:val="774E3F50"/>
    <w:rsid w:val="7B31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Times New Roman" w:eastAsia="宋体" w:cs="Times New Roman"/>
      <w:kern w:val="2"/>
      <w:sz w:val="24"/>
      <w:szCs w:val="28"/>
      <w:lang w:val="en-US" w:eastAsia="zh-CN" w:bidi="ar-SA"/>
    </w:rPr>
  </w:style>
  <w:style w:type="paragraph" w:styleId="3">
    <w:name w:val="heading 1"/>
    <w:next w:val="4"/>
    <w:link w:val="39"/>
    <w:qFormat/>
    <w:uiPriority w:val="9"/>
    <w:pPr>
      <w:keepNext/>
      <w:keepLines/>
      <w:pageBreakBefore/>
      <w:numPr>
        <w:ilvl w:val="0"/>
        <w:numId w:val="1"/>
      </w:numPr>
      <w:jc w:val="center"/>
      <w:outlineLvl w:val="0"/>
    </w:pPr>
    <w:rPr>
      <w:rFonts w:ascii="宋体" w:hAnsi="Times New Roman" w:eastAsia="宋体" w:cs="Times New Roman"/>
      <w:b/>
      <w:bCs/>
      <w:kern w:val="44"/>
      <w:sz w:val="44"/>
      <w:szCs w:val="44"/>
      <w:lang w:val="en-US" w:eastAsia="zh-CN" w:bidi="ar-SA"/>
    </w:rPr>
  </w:style>
  <w:style w:type="paragraph" w:styleId="5">
    <w:name w:val="heading 2"/>
    <w:next w:val="1"/>
    <w:link w:val="40"/>
    <w:unhideWhenUsed/>
    <w:qFormat/>
    <w:uiPriority w:val="9"/>
    <w:pPr>
      <w:keepNext/>
      <w:keepLines/>
      <w:numPr>
        <w:ilvl w:val="1"/>
        <w:numId w:val="1"/>
      </w:numPr>
      <w:outlineLvl w:val="1"/>
    </w:pPr>
    <w:rPr>
      <w:rFonts w:ascii="宋体" w:eastAsia="宋体" w:hAnsiTheme="majorHAnsi" w:cstheme="majorBidi"/>
      <w:b/>
      <w:bCs/>
      <w:kern w:val="2"/>
      <w:sz w:val="32"/>
      <w:szCs w:val="32"/>
      <w:lang w:val="en-US" w:eastAsia="zh-CN" w:bidi="ar-SA"/>
    </w:rPr>
  </w:style>
  <w:style w:type="paragraph" w:styleId="6">
    <w:name w:val="heading 3"/>
    <w:next w:val="1"/>
    <w:link w:val="41"/>
    <w:unhideWhenUsed/>
    <w:qFormat/>
    <w:uiPriority w:val="0"/>
    <w:pPr>
      <w:keepNext/>
      <w:keepLines/>
      <w:numPr>
        <w:ilvl w:val="2"/>
        <w:numId w:val="1"/>
      </w:numPr>
      <w:outlineLvl w:val="2"/>
    </w:pPr>
    <w:rPr>
      <w:rFonts w:ascii="宋体" w:hAnsi="Times New Roman" w:eastAsia="宋体" w:cs="Times New Roman"/>
      <w:b/>
      <w:bCs/>
      <w:kern w:val="2"/>
      <w:sz w:val="32"/>
      <w:szCs w:val="32"/>
      <w:lang w:val="en-US" w:eastAsia="zh-CN" w:bidi="ar-SA"/>
    </w:rPr>
  </w:style>
  <w:style w:type="paragraph" w:styleId="7">
    <w:name w:val="heading 4"/>
    <w:next w:val="1"/>
    <w:link w:val="42"/>
    <w:unhideWhenUsed/>
    <w:qFormat/>
    <w:uiPriority w:val="9"/>
    <w:pPr>
      <w:keepNext/>
      <w:keepLines/>
      <w:numPr>
        <w:ilvl w:val="3"/>
        <w:numId w:val="1"/>
      </w:numPr>
      <w:outlineLvl w:val="3"/>
    </w:pPr>
    <w:rPr>
      <w:rFonts w:ascii="宋体" w:eastAsia="宋体" w:hAnsiTheme="majorHAnsi" w:cstheme="majorBidi"/>
      <w:b/>
      <w:bCs/>
      <w:kern w:val="2"/>
      <w:sz w:val="32"/>
      <w:szCs w:val="32"/>
      <w:lang w:val="en-US" w:eastAsia="zh-CN" w:bidi="ar-SA"/>
    </w:rPr>
  </w:style>
  <w:style w:type="paragraph" w:styleId="8">
    <w:name w:val="heading 5"/>
    <w:next w:val="1"/>
    <w:link w:val="43"/>
    <w:unhideWhenUsed/>
    <w:qFormat/>
    <w:uiPriority w:val="0"/>
    <w:pPr>
      <w:keepNext/>
      <w:keepLines/>
      <w:numPr>
        <w:ilvl w:val="4"/>
        <w:numId w:val="1"/>
      </w:numPr>
      <w:outlineLvl w:val="4"/>
    </w:pPr>
    <w:rPr>
      <w:rFonts w:ascii="宋体" w:hAnsi="Times New Roman" w:eastAsia="宋体" w:cs="Times New Roman"/>
      <w:b/>
      <w:bCs/>
      <w:kern w:val="2"/>
      <w:sz w:val="32"/>
      <w:szCs w:val="32"/>
      <w:lang w:val="en-US" w:eastAsia="zh-CN" w:bidi="ar-SA"/>
    </w:rPr>
  </w:style>
  <w:style w:type="paragraph" w:styleId="9">
    <w:name w:val="heading 6"/>
    <w:next w:val="1"/>
    <w:link w:val="44"/>
    <w:unhideWhenUsed/>
    <w:qFormat/>
    <w:uiPriority w:val="9"/>
    <w:pPr>
      <w:keepNext/>
      <w:keepLines/>
      <w:numPr>
        <w:ilvl w:val="5"/>
        <w:numId w:val="1"/>
      </w:numPr>
      <w:outlineLvl w:val="5"/>
    </w:pPr>
    <w:rPr>
      <w:rFonts w:ascii="宋体" w:eastAsia="宋体" w:hAnsiTheme="majorHAnsi" w:cstheme="majorBidi"/>
      <w:b/>
      <w:bCs/>
      <w:kern w:val="2"/>
      <w:sz w:val="32"/>
      <w:szCs w:val="24"/>
      <w:lang w:val="en-US" w:eastAsia="zh-CN" w:bidi="ar-SA"/>
    </w:rPr>
  </w:style>
  <w:style w:type="paragraph" w:styleId="10">
    <w:name w:val="heading 7"/>
    <w:basedOn w:val="1"/>
    <w:next w:val="1"/>
    <w:link w:val="45"/>
    <w:unhideWhenUsed/>
    <w:qFormat/>
    <w:uiPriority w:val="9"/>
    <w:pPr>
      <w:keepNext/>
      <w:keepLines/>
      <w:numPr>
        <w:ilvl w:val="6"/>
        <w:numId w:val="1"/>
      </w:numPr>
      <w:spacing w:before="240" w:after="64" w:line="320" w:lineRule="auto"/>
      <w:ind w:firstLineChars="0"/>
      <w:outlineLvl w:val="6"/>
    </w:pPr>
    <w:rPr>
      <w:b/>
      <w:bCs/>
      <w:szCs w:val="24"/>
    </w:rPr>
  </w:style>
  <w:style w:type="paragraph" w:styleId="11">
    <w:name w:val="heading 8"/>
    <w:basedOn w:val="1"/>
    <w:next w:val="1"/>
    <w:link w:val="46"/>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2">
    <w:name w:val="heading 9"/>
    <w:basedOn w:val="1"/>
    <w:next w:val="1"/>
    <w:link w:val="47"/>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ind w:left="0" w:leftChars="0" w:right="0" w:rightChars="0"/>
      <w:jc w:val="left"/>
    </w:pPr>
    <w:rPr>
      <w:sz w:val="24"/>
    </w:rPr>
  </w:style>
  <w:style w:type="paragraph" w:styleId="4">
    <w:name w:val="Plain Text"/>
    <w:basedOn w:val="1"/>
    <w:link w:val="49"/>
    <w:qFormat/>
    <w:uiPriority w:val="0"/>
    <w:rPr>
      <w:rFonts w:hAnsi="Courier New"/>
      <w:szCs w:val="20"/>
    </w:rPr>
  </w:style>
  <w:style w:type="paragraph" w:styleId="13">
    <w:name w:val="toc 7"/>
    <w:basedOn w:val="1"/>
    <w:next w:val="1"/>
    <w:unhideWhenUsed/>
    <w:qFormat/>
    <w:uiPriority w:val="39"/>
    <w:pPr>
      <w:ind w:left="1680"/>
      <w:jc w:val="left"/>
    </w:pPr>
    <w:rPr>
      <w:rFonts w:asciiTheme="minorHAnsi" w:hAnsiTheme="minorHAnsi"/>
      <w:sz w:val="18"/>
      <w:szCs w:val="18"/>
    </w:rPr>
  </w:style>
  <w:style w:type="paragraph" w:styleId="14">
    <w:name w:val="Normal Indent"/>
    <w:basedOn w:val="1"/>
    <w:qFormat/>
    <w:uiPriority w:val="0"/>
    <w:pPr>
      <w:adjustRightInd w:val="0"/>
      <w:spacing w:line="360" w:lineRule="atLeast"/>
      <w:ind w:firstLine="482" w:firstLineChars="0"/>
      <w:textAlignment w:val="baseline"/>
    </w:pPr>
    <w:rPr>
      <w:rFonts w:eastAsia="宋体"/>
      <w:kern w:val="0"/>
      <w:szCs w:val="20"/>
    </w:rPr>
  </w:style>
  <w:style w:type="paragraph" w:styleId="15">
    <w:name w:val="caption"/>
    <w:basedOn w:val="1"/>
    <w:next w:val="1"/>
    <w:link w:val="64"/>
    <w:qFormat/>
    <w:uiPriority w:val="0"/>
    <w:pPr>
      <w:numPr>
        <w:ilvl w:val="0"/>
        <w:numId w:val="2"/>
      </w:numPr>
      <w:ind w:left="0" w:firstLine="0" w:firstLineChars="0"/>
      <w:jc w:val="center"/>
    </w:pPr>
    <w:rPr>
      <w:rFonts w:hAnsi="Arial Unicode MS"/>
      <w:sz w:val="21"/>
      <w:szCs w:val="20"/>
    </w:rPr>
  </w:style>
  <w:style w:type="paragraph" w:styleId="16">
    <w:name w:val="Document Map"/>
    <w:basedOn w:val="1"/>
    <w:link w:val="50"/>
    <w:semiHidden/>
    <w:unhideWhenUsed/>
    <w:qFormat/>
    <w:uiPriority w:val="99"/>
    <w:rPr>
      <w:sz w:val="18"/>
      <w:szCs w:val="18"/>
    </w:rPr>
  </w:style>
  <w:style w:type="paragraph" w:styleId="17">
    <w:name w:val="toc 5"/>
    <w:basedOn w:val="1"/>
    <w:next w:val="1"/>
    <w:unhideWhenUsed/>
    <w:qFormat/>
    <w:uiPriority w:val="39"/>
    <w:pPr>
      <w:ind w:left="1120"/>
      <w:jc w:val="left"/>
    </w:pPr>
    <w:rPr>
      <w:rFonts w:asciiTheme="minorHAnsi" w:hAnsiTheme="minorHAnsi"/>
      <w:sz w:val="18"/>
      <w:szCs w:val="18"/>
    </w:rPr>
  </w:style>
  <w:style w:type="paragraph" w:styleId="18">
    <w:name w:val="toc 3"/>
    <w:basedOn w:val="1"/>
    <w:next w:val="1"/>
    <w:unhideWhenUsed/>
    <w:qFormat/>
    <w:uiPriority w:val="39"/>
    <w:pPr>
      <w:ind w:left="560"/>
      <w:jc w:val="left"/>
    </w:pPr>
    <w:rPr>
      <w:rFonts w:asciiTheme="minorHAnsi" w:hAnsiTheme="minorHAnsi"/>
      <w:iCs/>
      <w:sz w:val="20"/>
      <w:szCs w:val="20"/>
    </w:rPr>
  </w:style>
  <w:style w:type="paragraph" w:styleId="19">
    <w:name w:val="toc 8"/>
    <w:basedOn w:val="1"/>
    <w:next w:val="1"/>
    <w:unhideWhenUsed/>
    <w:qFormat/>
    <w:uiPriority w:val="39"/>
    <w:pPr>
      <w:ind w:left="1960"/>
      <w:jc w:val="left"/>
    </w:pPr>
    <w:rPr>
      <w:rFonts w:asciiTheme="minorHAnsi" w:hAnsiTheme="minorHAnsi"/>
      <w:sz w:val="18"/>
      <w:szCs w:val="18"/>
    </w:rPr>
  </w:style>
  <w:style w:type="paragraph" w:styleId="20">
    <w:name w:val="Balloon Text"/>
    <w:basedOn w:val="1"/>
    <w:link w:val="53"/>
    <w:semiHidden/>
    <w:unhideWhenUsed/>
    <w:qFormat/>
    <w:uiPriority w:val="99"/>
    <w:rPr>
      <w:sz w:val="18"/>
      <w:szCs w:val="18"/>
    </w:rPr>
  </w:style>
  <w:style w:type="paragraph" w:styleId="21">
    <w:name w:val="footer"/>
    <w:basedOn w:val="1"/>
    <w:link w:val="52"/>
    <w:unhideWhenUsed/>
    <w:qFormat/>
    <w:uiPriority w:val="99"/>
    <w:pPr>
      <w:tabs>
        <w:tab w:val="center" w:pos="4153"/>
        <w:tab w:val="right" w:pos="8306"/>
      </w:tabs>
      <w:snapToGrid w:val="0"/>
      <w:jc w:val="left"/>
    </w:pPr>
    <w:rPr>
      <w:sz w:val="18"/>
      <w:szCs w:val="18"/>
    </w:rPr>
  </w:style>
  <w:style w:type="paragraph" w:styleId="22">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24">
    <w:name w:val="toc 4"/>
    <w:basedOn w:val="1"/>
    <w:next w:val="1"/>
    <w:unhideWhenUsed/>
    <w:qFormat/>
    <w:uiPriority w:val="39"/>
    <w:pPr>
      <w:ind w:left="840"/>
      <w:jc w:val="left"/>
    </w:pPr>
    <w:rPr>
      <w:rFonts w:asciiTheme="minorHAnsi" w:hAnsiTheme="minorHAnsi"/>
      <w:sz w:val="18"/>
      <w:szCs w:val="18"/>
    </w:rPr>
  </w:style>
  <w:style w:type="paragraph" w:styleId="25">
    <w:name w:val="footnote text"/>
    <w:basedOn w:val="1"/>
    <w:link w:val="74"/>
    <w:semiHidden/>
    <w:unhideWhenUsed/>
    <w:qFormat/>
    <w:uiPriority w:val="99"/>
    <w:pPr>
      <w:snapToGrid w:val="0"/>
      <w:jc w:val="left"/>
    </w:pPr>
    <w:rPr>
      <w:sz w:val="18"/>
      <w:szCs w:val="18"/>
    </w:rPr>
  </w:style>
  <w:style w:type="paragraph" w:styleId="26">
    <w:name w:val="toc 6"/>
    <w:basedOn w:val="1"/>
    <w:next w:val="1"/>
    <w:unhideWhenUsed/>
    <w:qFormat/>
    <w:uiPriority w:val="39"/>
    <w:pPr>
      <w:ind w:left="1400"/>
      <w:jc w:val="left"/>
    </w:pPr>
    <w:rPr>
      <w:rFonts w:asciiTheme="minorHAnsi" w:hAnsiTheme="minorHAnsi"/>
      <w:sz w:val="18"/>
      <w:szCs w:val="18"/>
    </w:rPr>
  </w:style>
  <w:style w:type="paragraph" w:styleId="27">
    <w:name w:val="Body Text Indent 3"/>
    <w:basedOn w:val="1"/>
    <w:link w:val="79"/>
    <w:semiHidden/>
    <w:unhideWhenUsed/>
    <w:qFormat/>
    <w:uiPriority w:val="0"/>
    <w:pPr>
      <w:spacing w:line="400" w:lineRule="exact"/>
      <w:ind w:left="360" w:firstLine="0" w:firstLineChars="0"/>
    </w:pPr>
    <w:rPr>
      <w:rFonts w:asciiTheme="minorHAnsi" w:hAnsiTheme="minorHAnsi" w:eastAsiaTheme="minorEastAsia" w:cstheme="minorBidi"/>
      <w:szCs w:val="24"/>
    </w:rPr>
  </w:style>
  <w:style w:type="paragraph" w:styleId="28">
    <w:name w:val="toc 2"/>
    <w:basedOn w:val="1"/>
    <w:next w:val="1"/>
    <w:unhideWhenUsed/>
    <w:qFormat/>
    <w:uiPriority w:val="39"/>
    <w:pPr>
      <w:ind w:left="280"/>
      <w:jc w:val="left"/>
    </w:pPr>
    <w:rPr>
      <w:rFonts w:asciiTheme="minorHAnsi" w:hAnsiTheme="minorHAnsi"/>
      <w:smallCaps/>
      <w:sz w:val="20"/>
      <w:szCs w:val="20"/>
    </w:rPr>
  </w:style>
  <w:style w:type="paragraph" w:styleId="29">
    <w:name w:val="toc 9"/>
    <w:basedOn w:val="1"/>
    <w:next w:val="1"/>
    <w:unhideWhenUsed/>
    <w:qFormat/>
    <w:uiPriority w:val="39"/>
    <w:pPr>
      <w:ind w:left="2240"/>
      <w:jc w:val="left"/>
    </w:pPr>
    <w:rPr>
      <w:rFonts w:asciiTheme="minorHAnsi" w:hAnsiTheme="minorHAnsi"/>
      <w:sz w:val="18"/>
      <w:szCs w:val="18"/>
    </w:rPr>
  </w:style>
  <w:style w:type="paragraph" w:styleId="30">
    <w:name w:val="HTML Preformatted"/>
    <w:basedOn w:val="1"/>
    <w:link w:val="78"/>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Ansi="宋体" w:eastAsiaTheme="minorEastAsia" w:cstheme="minorBidi"/>
      <w:kern w:val="0"/>
      <w:szCs w:val="24"/>
    </w:rPr>
  </w:style>
  <w:style w:type="paragraph" w:styleId="31">
    <w:name w:val="Normal (Web)"/>
    <w:basedOn w:val="1"/>
    <w:unhideWhenUsed/>
    <w:qFormat/>
    <w:uiPriority w:val="0"/>
    <w:pPr>
      <w:widowControl/>
      <w:ind w:firstLine="0" w:firstLineChars="0"/>
      <w:jc w:val="left"/>
    </w:pPr>
    <w:rPr>
      <w:rFonts w:hAnsi="宋体" w:cs="宋体"/>
      <w:kern w:val="0"/>
      <w:szCs w:val="24"/>
    </w:rPr>
  </w:style>
  <w:style w:type="paragraph" w:styleId="32">
    <w:name w:val="Title"/>
    <w:next w:val="1"/>
    <w:link w:val="73"/>
    <w:qFormat/>
    <w:uiPriority w:val="10"/>
    <w:pPr>
      <w:numPr>
        <w:ilvl w:val="0"/>
        <w:numId w:val="3"/>
      </w:numPr>
      <w:spacing w:before="240" w:after="60"/>
      <w:jc w:val="center"/>
      <w:outlineLvl w:val="0"/>
    </w:pPr>
    <w:rPr>
      <w:rFonts w:eastAsia="仿宋_GB2312" w:asciiTheme="majorHAnsi" w:hAnsiTheme="majorHAnsi" w:cstheme="majorBidi"/>
      <w:b/>
      <w:bCs/>
      <w:kern w:val="2"/>
      <w:sz w:val="24"/>
      <w:szCs w:val="32"/>
      <w:lang w:val="en-US" w:eastAsia="zh-CN" w:bidi="ar-SA"/>
    </w:rPr>
  </w:style>
  <w:style w:type="table" w:styleId="34">
    <w:name w:val="Table Grid"/>
    <w:basedOn w:val="33"/>
    <w:qFormat/>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Hyperlink"/>
    <w:basedOn w:val="35"/>
    <w:unhideWhenUsed/>
    <w:qFormat/>
    <w:uiPriority w:val="99"/>
    <w:rPr>
      <w:color w:val="0000FF"/>
      <w:u w:val="none"/>
    </w:rPr>
  </w:style>
  <w:style w:type="character" w:styleId="38">
    <w:name w:val="footnote reference"/>
    <w:basedOn w:val="35"/>
    <w:semiHidden/>
    <w:unhideWhenUsed/>
    <w:qFormat/>
    <w:uiPriority w:val="99"/>
    <w:rPr>
      <w:vertAlign w:val="superscript"/>
    </w:rPr>
  </w:style>
  <w:style w:type="character" w:customStyle="1" w:styleId="39">
    <w:name w:val="标题 1 字符"/>
    <w:basedOn w:val="35"/>
    <w:link w:val="3"/>
    <w:qFormat/>
    <w:uiPriority w:val="9"/>
    <w:rPr>
      <w:rFonts w:ascii="宋体" w:hAnsi="Times New Roman" w:eastAsia="宋体" w:cs="Times New Roman"/>
      <w:b/>
      <w:bCs/>
      <w:kern w:val="44"/>
      <w:sz w:val="44"/>
      <w:szCs w:val="44"/>
    </w:rPr>
  </w:style>
  <w:style w:type="character" w:customStyle="1" w:styleId="40">
    <w:name w:val="标题 2 字符"/>
    <w:basedOn w:val="35"/>
    <w:link w:val="5"/>
    <w:qFormat/>
    <w:uiPriority w:val="9"/>
    <w:rPr>
      <w:rFonts w:ascii="宋体" w:eastAsia="宋体" w:hAnsiTheme="majorHAnsi" w:cstheme="majorBidi"/>
      <w:b/>
      <w:bCs/>
      <w:sz w:val="32"/>
      <w:szCs w:val="32"/>
    </w:rPr>
  </w:style>
  <w:style w:type="character" w:customStyle="1" w:styleId="41">
    <w:name w:val="标题 3 字符"/>
    <w:basedOn w:val="35"/>
    <w:link w:val="6"/>
    <w:qFormat/>
    <w:uiPriority w:val="0"/>
    <w:rPr>
      <w:rFonts w:ascii="宋体" w:hAnsi="Times New Roman" w:eastAsia="宋体" w:cs="Times New Roman"/>
      <w:b/>
      <w:bCs/>
      <w:sz w:val="32"/>
      <w:szCs w:val="32"/>
    </w:rPr>
  </w:style>
  <w:style w:type="character" w:customStyle="1" w:styleId="42">
    <w:name w:val="标题 4 字符"/>
    <w:basedOn w:val="35"/>
    <w:link w:val="7"/>
    <w:qFormat/>
    <w:uiPriority w:val="9"/>
    <w:rPr>
      <w:rFonts w:ascii="宋体" w:eastAsia="宋体" w:hAnsiTheme="majorHAnsi" w:cstheme="majorBidi"/>
      <w:b/>
      <w:bCs/>
      <w:sz w:val="32"/>
      <w:szCs w:val="32"/>
    </w:rPr>
  </w:style>
  <w:style w:type="character" w:customStyle="1" w:styleId="43">
    <w:name w:val="标题 5 字符"/>
    <w:basedOn w:val="35"/>
    <w:link w:val="8"/>
    <w:qFormat/>
    <w:uiPriority w:val="0"/>
    <w:rPr>
      <w:rFonts w:ascii="宋体" w:hAnsi="Times New Roman" w:eastAsia="宋体" w:cs="Times New Roman"/>
      <w:b/>
      <w:bCs/>
      <w:sz w:val="32"/>
      <w:szCs w:val="32"/>
    </w:rPr>
  </w:style>
  <w:style w:type="character" w:customStyle="1" w:styleId="44">
    <w:name w:val="标题 6 字符"/>
    <w:basedOn w:val="35"/>
    <w:link w:val="9"/>
    <w:qFormat/>
    <w:uiPriority w:val="9"/>
    <w:rPr>
      <w:rFonts w:ascii="宋体" w:eastAsia="宋体" w:hAnsiTheme="majorHAnsi" w:cstheme="majorBidi"/>
      <w:b/>
      <w:bCs/>
      <w:sz w:val="32"/>
      <w:szCs w:val="24"/>
    </w:rPr>
  </w:style>
  <w:style w:type="character" w:customStyle="1" w:styleId="45">
    <w:name w:val="标题 7 字符"/>
    <w:basedOn w:val="35"/>
    <w:link w:val="10"/>
    <w:qFormat/>
    <w:uiPriority w:val="9"/>
    <w:rPr>
      <w:rFonts w:ascii="宋体" w:hAnsi="Times New Roman" w:eastAsia="宋体" w:cs="Times New Roman"/>
      <w:b/>
      <w:bCs/>
      <w:sz w:val="24"/>
      <w:szCs w:val="24"/>
    </w:rPr>
  </w:style>
  <w:style w:type="character" w:customStyle="1" w:styleId="46">
    <w:name w:val="标题 8 字符"/>
    <w:basedOn w:val="35"/>
    <w:link w:val="11"/>
    <w:semiHidden/>
    <w:qFormat/>
    <w:uiPriority w:val="9"/>
    <w:rPr>
      <w:rFonts w:asciiTheme="majorHAnsi" w:hAnsiTheme="majorHAnsi" w:eastAsiaTheme="majorEastAsia" w:cstheme="majorBidi"/>
      <w:sz w:val="24"/>
      <w:szCs w:val="24"/>
    </w:rPr>
  </w:style>
  <w:style w:type="character" w:customStyle="1" w:styleId="47">
    <w:name w:val="标题 9 字符"/>
    <w:basedOn w:val="35"/>
    <w:link w:val="12"/>
    <w:semiHidden/>
    <w:qFormat/>
    <w:uiPriority w:val="9"/>
    <w:rPr>
      <w:rFonts w:asciiTheme="majorHAnsi" w:hAnsiTheme="majorHAnsi" w:eastAsiaTheme="majorEastAsia" w:cstheme="majorBidi"/>
      <w:sz w:val="24"/>
      <w:szCs w:val="21"/>
    </w:rPr>
  </w:style>
  <w:style w:type="character" w:customStyle="1" w:styleId="48">
    <w:name w:val="纯文本 Char"/>
    <w:basedOn w:val="35"/>
    <w:semiHidden/>
    <w:qFormat/>
    <w:uiPriority w:val="99"/>
    <w:rPr>
      <w:rFonts w:ascii="宋体" w:hAnsi="Courier New" w:eastAsia="宋体" w:cs="Courier New"/>
      <w:szCs w:val="21"/>
    </w:rPr>
  </w:style>
  <w:style w:type="character" w:customStyle="1" w:styleId="49">
    <w:name w:val="纯文本 字符"/>
    <w:basedOn w:val="35"/>
    <w:link w:val="4"/>
    <w:qFormat/>
    <w:uiPriority w:val="0"/>
    <w:rPr>
      <w:rFonts w:ascii="宋体" w:hAnsi="Courier New" w:eastAsia="宋体" w:cs="Times New Roman"/>
      <w:sz w:val="24"/>
      <w:szCs w:val="20"/>
    </w:rPr>
  </w:style>
  <w:style w:type="character" w:customStyle="1" w:styleId="50">
    <w:name w:val="文档结构图 字符"/>
    <w:basedOn w:val="35"/>
    <w:link w:val="16"/>
    <w:semiHidden/>
    <w:qFormat/>
    <w:uiPriority w:val="99"/>
    <w:rPr>
      <w:rFonts w:ascii="宋体" w:hAnsi="Times New Roman" w:eastAsia="宋体" w:cs="Times New Roman"/>
      <w:sz w:val="18"/>
      <w:szCs w:val="18"/>
    </w:rPr>
  </w:style>
  <w:style w:type="character" w:customStyle="1" w:styleId="51">
    <w:name w:val="页眉 字符"/>
    <w:basedOn w:val="35"/>
    <w:link w:val="22"/>
    <w:qFormat/>
    <w:uiPriority w:val="99"/>
    <w:rPr>
      <w:rFonts w:ascii="宋体" w:hAnsi="Times New Roman" w:eastAsia="宋体" w:cs="Times New Roman"/>
      <w:sz w:val="18"/>
      <w:szCs w:val="18"/>
    </w:rPr>
  </w:style>
  <w:style w:type="character" w:customStyle="1" w:styleId="52">
    <w:name w:val="页脚 字符"/>
    <w:basedOn w:val="35"/>
    <w:link w:val="21"/>
    <w:qFormat/>
    <w:uiPriority w:val="99"/>
    <w:rPr>
      <w:rFonts w:ascii="宋体" w:hAnsi="Times New Roman" w:eastAsia="宋体" w:cs="Times New Roman"/>
      <w:sz w:val="18"/>
      <w:szCs w:val="18"/>
    </w:rPr>
  </w:style>
  <w:style w:type="character" w:customStyle="1" w:styleId="53">
    <w:name w:val="批注框文本 字符"/>
    <w:basedOn w:val="35"/>
    <w:link w:val="20"/>
    <w:semiHidden/>
    <w:qFormat/>
    <w:uiPriority w:val="99"/>
    <w:rPr>
      <w:rFonts w:ascii="宋体" w:hAnsi="Times New Roman" w:eastAsia="宋体" w:cs="Times New Roman"/>
      <w:sz w:val="18"/>
      <w:szCs w:val="18"/>
    </w:rPr>
  </w:style>
  <w:style w:type="paragraph" w:styleId="54">
    <w:name w:val="No Spacing"/>
    <w:next w:val="1"/>
    <w:qFormat/>
    <w:uiPriority w:val="1"/>
    <w:pPr>
      <w:widowControl w:val="0"/>
      <w:jc w:val="both"/>
    </w:pPr>
    <w:rPr>
      <w:rFonts w:ascii="宋体" w:hAnsi="Times New Roman" w:eastAsia="宋体" w:cs="Times New Roman"/>
      <w:kern w:val="2"/>
      <w:sz w:val="21"/>
      <w:szCs w:val="21"/>
      <w:lang w:val="en-US" w:eastAsia="zh-CN" w:bidi="ar-SA"/>
    </w:rPr>
  </w:style>
  <w:style w:type="paragraph" w:styleId="55">
    <w:name w:val="List Paragraph"/>
    <w:basedOn w:val="1"/>
    <w:link w:val="75"/>
    <w:qFormat/>
    <w:uiPriority w:val="34"/>
    <w:pPr>
      <w:ind w:firstLine="420"/>
    </w:pPr>
    <w:rPr>
      <w:rFonts w:asciiTheme="minorHAnsi" w:hAnsiTheme="minorHAnsi" w:eastAsiaTheme="minorEastAsia" w:cstheme="minorBidi"/>
      <w:sz w:val="21"/>
      <w:szCs w:val="22"/>
    </w:rPr>
  </w:style>
  <w:style w:type="character" w:customStyle="1" w:styleId="56">
    <w:name w:val="param-name"/>
    <w:basedOn w:val="35"/>
    <w:qFormat/>
    <w:uiPriority w:val="0"/>
  </w:style>
  <w:style w:type="character" w:customStyle="1" w:styleId="57">
    <w:name w:val="apple-converted-space"/>
    <w:basedOn w:val="35"/>
    <w:qFormat/>
    <w:uiPriority w:val="0"/>
  </w:style>
  <w:style w:type="paragraph" w:customStyle="1" w:styleId="58">
    <w:name w:val="1级标题"/>
    <w:basedOn w:val="55"/>
    <w:qFormat/>
    <w:uiPriority w:val="0"/>
    <w:pPr>
      <w:keepLines/>
      <w:pageBreakBefore/>
      <w:numPr>
        <w:ilvl w:val="0"/>
        <w:numId w:val="4"/>
      </w:numPr>
      <w:spacing w:before="240" w:after="240"/>
      <w:ind w:firstLine="0" w:firstLineChars="0"/>
      <w:contextualSpacing/>
      <w:jc w:val="center"/>
      <w:outlineLvl w:val="0"/>
    </w:pPr>
    <w:rPr>
      <w:rFonts w:ascii="Book Antiqua" w:hAnsi="Book Antiqua" w:eastAsia="Book Antiqua" w:cs="ヒラギノ角ゴ Pro W3"/>
      <w:kern w:val="0"/>
      <w:sz w:val="36"/>
      <w:szCs w:val="36"/>
      <w:lang w:eastAsia="en-US" w:bidi="en-US"/>
    </w:rPr>
  </w:style>
  <w:style w:type="paragraph" w:customStyle="1" w:styleId="59">
    <w:name w:val="2级标题"/>
    <w:basedOn w:val="55"/>
    <w:link w:val="60"/>
    <w:qFormat/>
    <w:uiPriority w:val="0"/>
    <w:pPr>
      <w:keepLines/>
      <w:numPr>
        <w:ilvl w:val="1"/>
        <w:numId w:val="4"/>
      </w:numPr>
      <w:spacing w:before="240" w:after="120"/>
      <w:ind w:firstLineChars="0"/>
      <w:contextualSpacing/>
      <w:jc w:val="left"/>
      <w:outlineLvl w:val="1"/>
    </w:pPr>
    <w:rPr>
      <w:rFonts w:ascii="Book Antiqua" w:hAnsi="Book Antiqua" w:eastAsia="Book Antiqua" w:cs="ヒラギノ角ゴ Pro W3"/>
      <w:kern w:val="0"/>
      <w:sz w:val="32"/>
      <w:szCs w:val="36"/>
      <w:lang w:eastAsia="en-US" w:bidi="en-US"/>
    </w:rPr>
  </w:style>
  <w:style w:type="character" w:customStyle="1" w:styleId="60">
    <w:name w:val="2级标题 Char"/>
    <w:link w:val="59"/>
    <w:qFormat/>
    <w:uiPriority w:val="0"/>
    <w:rPr>
      <w:rFonts w:ascii="Book Antiqua" w:hAnsi="Book Antiqua" w:eastAsia="Book Antiqua" w:cs="ヒラギノ角ゴ Pro W3"/>
      <w:kern w:val="0"/>
      <w:sz w:val="32"/>
      <w:szCs w:val="36"/>
      <w:lang w:eastAsia="en-US" w:bidi="en-US"/>
    </w:rPr>
  </w:style>
  <w:style w:type="paragraph" w:customStyle="1" w:styleId="61">
    <w:name w:val="3级标题"/>
    <w:basedOn w:val="55"/>
    <w:link w:val="62"/>
    <w:qFormat/>
    <w:uiPriority w:val="0"/>
    <w:pPr>
      <w:keepLines/>
      <w:numPr>
        <w:ilvl w:val="2"/>
        <w:numId w:val="4"/>
      </w:numPr>
      <w:spacing w:before="120" w:after="120"/>
      <w:ind w:firstLineChars="0"/>
      <w:contextualSpacing/>
      <w:jc w:val="left"/>
      <w:outlineLvl w:val="2"/>
    </w:pPr>
    <w:rPr>
      <w:rFonts w:ascii="Book Antiqua" w:hAnsi="Book Antiqua" w:eastAsia="Book Antiqua" w:cs="ヒラギノ角ゴ Pro W3"/>
      <w:kern w:val="0"/>
      <w:sz w:val="28"/>
      <w:szCs w:val="36"/>
      <w:lang w:eastAsia="en-US" w:bidi="en-US"/>
    </w:rPr>
  </w:style>
  <w:style w:type="character" w:customStyle="1" w:styleId="62">
    <w:name w:val="3级标题 Char"/>
    <w:link w:val="61"/>
    <w:qFormat/>
    <w:uiPriority w:val="0"/>
    <w:rPr>
      <w:rFonts w:ascii="Book Antiqua" w:hAnsi="Book Antiqua" w:eastAsia="Book Antiqua" w:cs="ヒラギノ角ゴ Pro W3"/>
      <w:kern w:val="0"/>
      <w:sz w:val="28"/>
      <w:szCs w:val="36"/>
      <w:lang w:eastAsia="en-US" w:bidi="en-US"/>
    </w:rPr>
  </w:style>
  <w:style w:type="paragraph" w:customStyle="1" w:styleId="63">
    <w:name w:val="4级标题"/>
    <w:basedOn w:val="55"/>
    <w:link w:val="65"/>
    <w:qFormat/>
    <w:uiPriority w:val="0"/>
    <w:pPr>
      <w:keepLines/>
      <w:numPr>
        <w:ilvl w:val="3"/>
        <w:numId w:val="4"/>
      </w:numPr>
      <w:ind w:firstLineChars="0"/>
      <w:contextualSpacing/>
      <w:jc w:val="left"/>
      <w:outlineLvl w:val="3"/>
    </w:pPr>
    <w:rPr>
      <w:rFonts w:ascii="Book Antiqua" w:hAnsi="Book Antiqua" w:eastAsia="Book Antiqua" w:cs="ヒラギノ角ゴ Pro W3"/>
      <w:kern w:val="0"/>
      <w:sz w:val="24"/>
      <w:szCs w:val="24"/>
      <w:lang w:eastAsia="en-US" w:bidi="en-US"/>
    </w:rPr>
  </w:style>
  <w:style w:type="character" w:customStyle="1" w:styleId="64">
    <w:name w:val="题注 字符"/>
    <w:link w:val="15"/>
    <w:qFormat/>
    <w:uiPriority w:val="0"/>
    <w:rPr>
      <w:rFonts w:ascii="宋体" w:hAnsi="Arial Unicode MS" w:eastAsia="宋体" w:cs="Times New Roman"/>
      <w:szCs w:val="20"/>
    </w:rPr>
  </w:style>
  <w:style w:type="character" w:customStyle="1" w:styleId="65">
    <w:name w:val="4级标题 Char"/>
    <w:link w:val="63"/>
    <w:qFormat/>
    <w:uiPriority w:val="0"/>
    <w:rPr>
      <w:rFonts w:ascii="Book Antiqua" w:hAnsi="Book Antiqua" w:eastAsia="Book Antiqua" w:cs="ヒラギノ角ゴ Pro W3"/>
      <w:kern w:val="0"/>
      <w:sz w:val="24"/>
      <w:szCs w:val="24"/>
      <w:lang w:eastAsia="en-US" w:bidi="en-US"/>
    </w:rPr>
  </w:style>
  <w:style w:type="paragraph" w:customStyle="1" w:styleId="66">
    <w:name w:val="内容文本"/>
    <w:basedOn w:val="55"/>
    <w:link w:val="67"/>
    <w:qFormat/>
    <w:uiPriority w:val="0"/>
    <w:pPr>
      <w:ind w:firstLine="200"/>
      <w:contextualSpacing/>
      <w:jc w:val="left"/>
    </w:pPr>
    <w:rPr>
      <w:rFonts w:ascii="汉仪中等线简" w:hAnsi="汉仪中等线简" w:eastAsia="汉仪中等线简" w:cs="ヒラギノ角ゴ Pro W3"/>
      <w:kern w:val="0"/>
      <w:sz w:val="24"/>
      <w:szCs w:val="24"/>
      <w:lang w:eastAsia="en-US" w:bidi="en-US"/>
    </w:rPr>
  </w:style>
  <w:style w:type="character" w:customStyle="1" w:styleId="67">
    <w:name w:val="内容文本 Char"/>
    <w:link w:val="66"/>
    <w:qFormat/>
    <w:uiPriority w:val="0"/>
    <w:rPr>
      <w:rFonts w:ascii="汉仪中等线简" w:hAnsi="汉仪中等线简" w:eastAsia="汉仪中等线简" w:cs="ヒラギノ角ゴ Pro W3"/>
      <w:kern w:val="0"/>
      <w:sz w:val="24"/>
      <w:szCs w:val="24"/>
      <w:lang w:eastAsia="en-US" w:bidi="en-US"/>
    </w:rPr>
  </w:style>
  <w:style w:type="paragraph" w:customStyle="1" w:styleId="68">
    <w:name w:val="图表批注"/>
    <w:basedOn w:val="66"/>
    <w:link w:val="69"/>
    <w:qFormat/>
    <w:uiPriority w:val="0"/>
    <w:pPr>
      <w:ind w:firstLine="0" w:firstLineChars="0"/>
      <w:jc w:val="center"/>
    </w:pPr>
    <w:rPr>
      <w:sz w:val="21"/>
    </w:rPr>
  </w:style>
  <w:style w:type="character" w:customStyle="1" w:styleId="69">
    <w:name w:val="图表批注 Char"/>
    <w:link w:val="68"/>
    <w:qFormat/>
    <w:uiPriority w:val="0"/>
    <w:rPr>
      <w:rFonts w:ascii="汉仪中等线简" w:hAnsi="汉仪中等线简" w:eastAsia="汉仪中等线简" w:cs="ヒラギノ角ゴ Pro W3"/>
      <w:kern w:val="0"/>
      <w:szCs w:val="24"/>
      <w:lang w:eastAsia="en-US" w:bidi="en-US"/>
    </w:rPr>
  </w:style>
  <w:style w:type="paragraph" w:customStyle="1" w:styleId="70">
    <w:name w:val="文字"/>
    <w:basedOn w:val="1"/>
    <w:link w:val="71"/>
    <w:qFormat/>
    <w:uiPriority w:val="0"/>
    <w:pPr>
      <w:tabs>
        <w:tab w:val="left" w:pos="8520"/>
      </w:tabs>
      <w:spacing w:line="312" w:lineRule="auto"/>
      <w:ind w:right="-210" w:firstLine="556" w:firstLineChars="0"/>
    </w:pPr>
    <w:rPr>
      <w:rFonts w:ascii="楷体_GB2312" w:eastAsia="楷体_GB2312"/>
      <w:szCs w:val="20"/>
    </w:rPr>
  </w:style>
  <w:style w:type="character" w:customStyle="1" w:styleId="71">
    <w:name w:val="文字 Char"/>
    <w:link w:val="70"/>
    <w:qFormat/>
    <w:locked/>
    <w:uiPriority w:val="0"/>
    <w:rPr>
      <w:rFonts w:ascii="楷体_GB2312" w:hAnsi="Times New Roman" w:eastAsia="楷体_GB2312" w:cs="Times New Roman"/>
      <w:sz w:val="24"/>
      <w:szCs w:val="20"/>
    </w:rPr>
  </w:style>
  <w:style w:type="paragraph" w:customStyle="1" w:styleId="72">
    <w:name w:val="TOC Heading"/>
    <w:basedOn w:val="3"/>
    <w:next w:val="1"/>
    <w:unhideWhenUsed/>
    <w:qFormat/>
    <w:uiPriority w:val="39"/>
    <w:pPr>
      <w:numPr>
        <w:numId w:val="0"/>
      </w:num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73">
    <w:name w:val="标题 字符"/>
    <w:basedOn w:val="35"/>
    <w:link w:val="32"/>
    <w:qFormat/>
    <w:uiPriority w:val="10"/>
    <w:rPr>
      <w:rFonts w:eastAsia="仿宋_GB2312" w:asciiTheme="majorHAnsi" w:hAnsiTheme="majorHAnsi" w:cstheme="majorBidi"/>
      <w:b/>
      <w:bCs/>
      <w:sz w:val="24"/>
      <w:szCs w:val="32"/>
    </w:rPr>
  </w:style>
  <w:style w:type="character" w:customStyle="1" w:styleId="74">
    <w:name w:val="脚注文本 字符"/>
    <w:basedOn w:val="35"/>
    <w:link w:val="25"/>
    <w:semiHidden/>
    <w:qFormat/>
    <w:uiPriority w:val="99"/>
    <w:rPr>
      <w:rFonts w:ascii="宋体" w:hAnsi="Times New Roman" w:eastAsia="宋体" w:cs="Times New Roman"/>
      <w:sz w:val="18"/>
      <w:szCs w:val="18"/>
    </w:rPr>
  </w:style>
  <w:style w:type="character" w:customStyle="1" w:styleId="75">
    <w:name w:val="列表段落 字符"/>
    <w:link w:val="55"/>
    <w:qFormat/>
    <w:uiPriority w:val="34"/>
  </w:style>
  <w:style w:type="paragraph" w:customStyle="1" w:styleId="76">
    <w:name w:val="1-首行缩进2格 正文"/>
    <w:basedOn w:val="1"/>
    <w:qFormat/>
    <w:uiPriority w:val="0"/>
    <w:pPr>
      <w:ind w:firstLine="0" w:firstLineChars="0"/>
    </w:pPr>
    <w:rPr>
      <w:rFonts w:ascii="Times New Roman"/>
      <w:szCs w:val="21"/>
    </w:rPr>
  </w:style>
  <w:style w:type="character" w:customStyle="1" w:styleId="77">
    <w:name w:val="NormalCharacter"/>
    <w:qFormat/>
    <w:uiPriority w:val="0"/>
    <w:rPr>
      <w:rFonts w:ascii="Times New Roman" w:hAnsi="Times New Roman" w:eastAsia="宋体" w:cs="Times New Roman"/>
      <w:kern w:val="2"/>
      <w:sz w:val="21"/>
      <w:szCs w:val="24"/>
      <w:lang w:val="en-US" w:eastAsia="zh-CN" w:bidi="ar-SA"/>
    </w:rPr>
  </w:style>
  <w:style w:type="character" w:customStyle="1" w:styleId="78">
    <w:name w:val="HTML 预设格式 字符"/>
    <w:basedOn w:val="35"/>
    <w:link w:val="30"/>
    <w:semiHidden/>
    <w:qFormat/>
    <w:uiPriority w:val="0"/>
    <w:rPr>
      <w:rFonts w:ascii="宋体" w:hAnsi="宋体"/>
      <w:kern w:val="0"/>
      <w:sz w:val="24"/>
      <w:szCs w:val="24"/>
    </w:rPr>
  </w:style>
  <w:style w:type="character" w:customStyle="1" w:styleId="79">
    <w:name w:val="正文文本缩进 3 字符"/>
    <w:basedOn w:val="35"/>
    <w:link w:val="27"/>
    <w:semiHidden/>
    <w:qFormat/>
    <w:uiPriority w:val="0"/>
    <w:rPr>
      <w:sz w:val="24"/>
      <w:szCs w:val="24"/>
    </w:rPr>
  </w:style>
  <w:style w:type="paragraph" w:customStyle="1" w:styleId="80">
    <w:name w:val="正 文"/>
    <w:basedOn w:val="1"/>
    <w:qFormat/>
    <w:uiPriority w:val="0"/>
    <w:pPr>
      <w:ind w:firstLine="480"/>
    </w:pPr>
    <w:rPr>
      <w:rFonts w:hAnsi="宋体"/>
      <w:szCs w:val="24"/>
    </w:rPr>
  </w:style>
  <w:style w:type="paragraph" w:customStyle="1" w:styleId="81">
    <w:name w:val="正文2"/>
    <w:basedOn w:val="1"/>
    <w:qFormat/>
    <w:uiPriority w:val="0"/>
    <w:pPr>
      <w:spacing w:before="156" w:line="240" w:lineRule="auto"/>
      <w:ind w:firstLine="0" w:firstLineChars="0"/>
      <w:jc w:val="left"/>
    </w:pPr>
    <w:rPr>
      <w:rFonts w:ascii="Calibri" w:hAnsi="Calibri" w:eastAsia="Malgun Gothic"/>
      <w:b/>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C26E3-A96C-44D2-9F4A-93D8E4BE1D3F}">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10634</Words>
  <Characters>11088</Characters>
  <Lines>70</Lines>
  <Paragraphs>19</Paragraphs>
  <TotalTime>1</TotalTime>
  <ScaleCrop>false</ScaleCrop>
  <LinksUpToDate>false</LinksUpToDate>
  <CharactersWithSpaces>11600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2020-05-28T06:03:00Z</dcterms:created>
  <dc:creator>admin</dc:creator>
  <cp:lastModifiedBy>顾晓梅</cp:lastModifiedBy>
  <dcterms:modified xsi:type="dcterms:W3CDTF">2022-06-29T03:05:24Z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3E8B96E1E2DA4FD89543BA7CF8B4C54A</vt:lpwstr>
  </property>
</Properties>
</file>